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area-efficient low-noise CMOS DNA detection sensor for multichannel nanopore applications - ScienceDirect</w:t>
      </w:r>
      <w:br/>
      <w:hyperlink r:id="rId7" w:history="1">
        <w:r>
          <w:rPr>
            <w:color w:val="2980b9"/>
            <w:u w:val="single"/>
          </w:rPr>
          <w:t xml:space="preserve">https://www.sciencedirect.com/science/article/pii/S0925400512008891</w:t>
        </w:r>
      </w:hyperlink>
    </w:p>
    <w:p>
      <w:pPr>
        <w:pStyle w:val="Heading1"/>
      </w:pPr>
      <w:bookmarkStart w:id="2" w:name="_Toc2"/>
      <w:r>
        <w:t>Article summary:</w:t>
      </w:r>
      <w:bookmarkEnd w:id="2"/>
    </w:p>
    <w:p>
      <w:pPr>
        <w:jc w:val="both"/>
      </w:pPr>
      <w:r>
        <w:rPr/>
        <w:t xml:space="preserve">1. This paper presents an area-efficient low-noise DNA detection sensor for multichannel nanopore applications.</w:t>
      </w:r>
    </w:p>
    <w:p>
      <w:pPr>
        <w:jc w:val="both"/>
      </w:pPr>
      <w:r>
        <w:rPr/>
        <w:t xml:space="preserve">2. A novel pseudo-resistor technique is proposed to drastically reduce the feedback resistor size of a resistive-feedback transimpedance amplifier (rf-TIA).</w:t>
      </w:r>
    </w:p>
    <w:p>
      <w:pPr>
        <w:jc w:val="both"/>
      </w:pPr>
      <w:r>
        <w:rPr/>
        <w:t xml:space="preserve">3. The CMOS DNA detection sensor array can be used to functionalize multichannel nanopores formed in integrated microfluidic devices for high-throughput DNA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area-efficient low-noise CMOS DNA detection sensor for multichannel nanopore applications” is generally reliable and trustworthy, as it provides detailed information on the design and implementation of a novel pseudo-resistor technique to drastically reduce the feedback resistor size of a resistive-feedback transimpedance amplifier (rf-TIA). The article also provides evidence for its claims, such as the fabrication of a DNA detection sensor in a 0.35 μm CMOS process and its testing using an α-hemolysin (α-HL) protein nanopore for detecting individual molecules of single-stranded DNA (ssDNA). </w:t>
      </w:r>
    </w:p>
    <w:p>
      <w:pPr>
        <w:jc w:val="both"/>
      </w:pPr>
      <w:r>
        <w:rPr/>
        <w:t xml:space="preserve">However, there are some potential biases that should be noted. For example, the article does not explore any counterarguments or alternative solutions to the problem presented. Additionally, while the article does provide evidence for its claims, it does not provide any evidence that other solutions have been explored or considered. Furthermore, while the article does mention possible risks associated with applying VCMD of ±200 mV or less to an α-HL nanopore in order to prevent lipid bilayer destruction, it does not provide any further detail on these risks or how they can be mitigated. </w:t>
      </w:r>
    </w:p>
    <w:p>
      <w:pPr>
        <w:jc w:val="both"/>
      </w:pPr>
      <w:r>
        <w:rPr/>
        <w:t xml:space="preserve">In conclusion, this article is generally reliable and trustworthy but could benefit from exploring counterarguments and alternative solutions as well as providing more detail on potential risks associated with applying VCMD of ±200 mV or less to an α-HL nanopore in order to prevent lipid bilayer destruction.</w:t>
      </w:r>
    </w:p>
    <w:p>
      <w:pPr>
        <w:pStyle w:val="Heading1"/>
      </w:pPr>
      <w:bookmarkStart w:id="5" w:name="_Toc5"/>
      <w:r>
        <w:t>Topics for further research:</w:t>
      </w:r>
      <w:bookmarkEnd w:id="5"/>
    </w:p>
    <w:p>
      <w:pPr>
        <w:spacing w:after="0"/>
        <w:numPr>
          <w:ilvl w:val="0"/>
          <w:numId w:val="2"/>
        </w:numPr>
      </w:pPr>
      <w:r>
        <w:rPr/>
        <w:t xml:space="preserve">Alternative solutions for resistive-feedback transimpedance amplifier</w:t>
      </w:r>
    </w:p>
    <w:p>
      <w:pPr>
        <w:spacing w:after="0"/>
        <w:numPr>
          <w:ilvl w:val="0"/>
          <w:numId w:val="2"/>
        </w:numPr>
      </w:pPr>
      <w:r>
        <w:rPr/>
        <w:t xml:space="preserve">Mitigation of risks associated with VCMD of ±200 mV or less</w:t>
      </w:r>
    </w:p>
    <w:p>
      <w:pPr>
        <w:spacing w:after="0"/>
        <w:numPr>
          <w:ilvl w:val="0"/>
          <w:numId w:val="2"/>
        </w:numPr>
      </w:pPr>
      <w:r>
        <w:rPr/>
        <w:t xml:space="preserve">Lipid bilayer destruction prevention</w:t>
      </w:r>
    </w:p>
    <w:p>
      <w:pPr>
        <w:spacing w:after="0"/>
        <w:numPr>
          <w:ilvl w:val="0"/>
          <w:numId w:val="2"/>
        </w:numPr>
      </w:pPr>
      <w:r>
        <w:rPr/>
        <w:t xml:space="preserve">DNA detection sensor design</w:t>
      </w:r>
    </w:p>
    <w:p>
      <w:pPr>
        <w:spacing w:after="0"/>
        <w:numPr>
          <w:ilvl w:val="0"/>
          <w:numId w:val="2"/>
        </w:numPr>
      </w:pPr>
      <w:r>
        <w:rPr/>
        <w:t xml:space="preserve">CMOS process fabrication</w:t>
      </w:r>
    </w:p>
    <w:p>
      <w:pPr>
        <w:numPr>
          <w:ilvl w:val="0"/>
          <w:numId w:val="2"/>
        </w:numPr>
      </w:pPr>
      <w:r>
        <w:rPr/>
        <w:t xml:space="preserve">α-hemolysin protein nanopore applications</w:t>
      </w:r>
    </w:p>
    <w:p>
      <w:pPr>
        <w:pStyle w:val="Heading1"/>
      </w:pPr>
      <w:bookmarkStart w:id="6" w:name="_Toc6"/>
      <w:r>
        <w:t>Report location:</w:t>
      </w:r>
      <w:bookmarkEnd w:id="6"/>
    </w:p>
    <w:p>
      <w:hyperlink r:id="rId8" w:history="1">
        <w:r>
          <w:rPr>
            <w:color w:val="2980b9"/>
            <w:u w:val="single"/>
          </w:rPr>
          <w:t xml:space="preserve">https://www.fullpicture.app/item/6fbedf86b886d76536f52228ea8d69f8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9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12008891" TargetMode="External"/><Relationship Id="rId8" Type="http://schemas.openxmlformats.org/officeDocument/2006/relationships/hyperlink" Target="https://www.fullpicture.app/item/6fbedf86b886d76536f52228ea8d6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2023-03-07T00:31:46+01:00</dcterms:created>
  <dcterms:modified xsi:type="dcterms:W3CDTF">2023-03-07T00:31:46+01:00</dcterms:modified>
</cp:coreProperties>
</file>

<file path=docProps/custom.xml><?xml version="1.0" encoding="utf-8"?>
<Properties xmlns="http://schemas.openxmlformats.org/officeDocument/2006/custom-properties" xmlns:vt="http://schemas.openxmlformats.org/officeDocument/2006/docPropsVTypes"/>
</file>