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Structural Analysis of Oxidized Sucrose and Its Application as a Crease-Resistant Crosslinking Agent</w:t>
      </w:r>
      <w:br/>
      <w:hyperlink r:id="rId7" w:history="1">
        <w:r>
          <w:rPr>
            <w:color w:val="2980b9"/>
            <w:u w:val="single"/>
          </w:rPr>
          <w:t xml:space="preserve">https://www.mdpi.com/2073-4360/14/14/2842</w:t>
        </w:r>
      </w:hyperlink>
    </w:p>
    <w:p>
      <w:pPr>
        <w:pStyle w:val="Heading1"/>
      </w:pPr>
      <w:bookmarkStart w:id="2" w:name="_Toc2"/>
      <w:r>
        <w:t>Article summary:</w:t>
      </w:r>
      <w:bookmarkEnd w:id="2"/>
    </w:p>
    <w:p>
      <w:pPr>
        <w:jc w:val="both"/>
      </w:pPr>
      <w:r>
        <w:rPr/>
        <w:t xml:space="preserve">1. Cotton fabrics wrinkle easily and formaldehyde-releasing agents are used to make them crease-resistant.</w:t>
      </w:r>
    </w:p>
    <w:p>
      <w:pPr>
        <w:jc w:val="both"/>
      </w:pPr>
      <w:r>
        <w:rPr/>
        <w:t xml:space="preserve">2. Sucrose is a non-toxic and renewable resource that can be oxidized to polar or polymeric aldehydes, which have low toxicity and potentially high reaction efficiency.</w:t>
      </w:r>
    </w:p>
    <w:p>
      <w:pPr>
        <w:jc w:val="both"/>
      </w:pPr>
      <w:r>
        <w:rPr/>
        <w:t xml:space="preserve">3. This article studies the structure of oxidized sucrose and its application as a crease-resistant crosslinking agent for cotton fabrics.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structural analysis of oxidized sucrose and its application as a crease-resistant crosslinking agent for cotton fabrics. The article is well written and provides detailed information on the topic, including the current methods used to make cotton fabrics crease resistant, the advantages of using oxidized sucrose as a crosslinking agent, and the characterization techniques used to analyze it. The authors also provide theoretical calculations to support their findings. </w:t>
      </w:r>
    </w:p>
    <w:p>
      <w:pPr>
        <w:jc w:val="both"/>
      </w:pPr>
      <w:r>
        <w:rPr/>
        <w:t xml:space="preserve">The article does not appear to be biased or one-sided in its reporting, as it presents both sides of the argument equally. It also does not contain any promotional content or partiality towards any particular method or product. Furthermore, all claims made in the article are supported by evidence from experiments conducted by the authors or other researchers mentioned in the text. </w:t>
      </w:r>
    </w:p>
    <w:p>
      <w:pPr>
        <w:jc w:val="both"/>
      </w:pPr>
      <w:r>
        <w:rPr/>
        <w:t xml:space="preserve">The only potential issue with this article is that it does not explore any counterarguments or possible risks associated with using oxidized sucrose as a crosslinking agent for cotton fabrics. While this may not be necessary for an academic paper such as this one, it would be beneficial if these points were addressed in order to provide readers with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Cotton fabric crease resistance</w:t>
      </w:r>
    </w:p>
    <w:p>
      <w:pPr>
        <w:spacing w:after="0"/>
        <w:numPr>
          <w:ilvl w:val="0"/>
          <w:numId w:val="2"/>
        </w:numPr>
      </w:pPr>
      <w:r>
        <w:rPr/>
        <w:t xml:space="preserve">Crosslinking agents for cotton fabrics</w:t>
      </w:r>
    </w:p>
    <w:p>
      <w:pPr>
        <w:spacing w:after="0"/>
        <w:numPr>
          <w:ilvl w:val="0"/>
          <w:numId w:val="2"/>
        </w:numPr>
      </w:pPr>
      <w:r>
        <w:rPr/>
        <w:t xml:space="preserve">Risks associated with oxidized sucrose</w:t>
      </w:r>
    </w:p>
    <w:p>
      <w:pPr>
        <w:spacing w:after="0"/>
        <w:numPr>
          <w:ilvl w:val="0"/>
          <w:numId w:val="2"/>
        </w:numPr>
      </w:pPr>
      <w:r>
        <w:rPr/>
        <w:t xml:space="preserve">Alternative crosslinking agents for cotton fabrics</w:t>
      </w:r>
    </w:p>
    <w:p>
      <w:pPr>
        <w:spacing w:after="0"/>
        <w:numPr>
          <w:ilvl w:val="0"/>
          <w:numId w:val="2"/>
        </w:numPr>
      </w:pPr>
      <w:r>
        <w:rPr/>
        <w:t xml:space="preserve">Characterization techniques for oxidized sucrose</w:t>
      </w:r>
    </w:p>
    <w:p>
      <w:pPr>
        <w:numPr>
          <w:ilvl w:val="0"/>
          <w:numId w:val="2"/>
        </w:numPr>
      </w:pPr>
      <w:r>
        <w:rPr/>
        <w:t xml:space="preserve">Theoretical calculations for oxidized sucrose</w:t>
      </w:r>
    </w:p>
    <w:p>
      <w:pPr>
        <w:pStyle w:val="Heading1"/>
      </w:pPr>
      <w:bookmarkStart w:id="6" w:name="_Toc6"/>
      <w:r>
        <w:t>Report location:</w:t>
      </w:r>
      <w:bookmarkEnd w:id="6"/>
    </w:p>
    <w:p>
      <w:hyperlink r:id="rId8" w:history="1">
        <w:r>
          <w:rPr>
            <w:color w:val="2980b9"/>
            <w:u w:val="single"/>
          </w:rPr>
          <w:t xml:space="preserve">https://www.fullpicture.app/item/6fffd211dde076e5984d3e4ee14a48af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9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4/14/2842" TargetMode="External"/><Relationship Id="rId8" Type="http://schemas.openxmlformats.org/officeDocument/2006/relationships/hyperlink" Target="https://www.fullpicture.app/item/6fffd211dde076e5984d3e4ee14a4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2023-02-28T13:21:17+01:00</dcterms:created>
  <dcterms:modified xsi:type="dcterms:W3CDTF">2023-02-28T13:21:17+01:00</dcterms:modified>
</cp:coreProperties>
</file>

<file path=docProps/custom.xml><?xml version="1.0" encoding="utf-8"?>
<Properties xmlns="http://schemas.openxmlformats.org/officeDocument/2006/custom-properties" xmlns:vt="http://schemas.openxmlformats.org/officeDocument/2006/docPropsVTypes"/>
</file>