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Presunset Wave Structures and Interbubble Spacing: The Seeding Perspective of Equatorial Plasma Bubble - Das - 2020 - Journal of Geophysical Research: Space Physics - Wiley Online Library</w:t>
      </w:r>
      <w:br/>
      <w:hyperlink r:id="rId7" w:history="1">
        <w:r>
          <w:rPr>
            <w:color w:val="2980b9"/>
            <w:u w:val="single"/>
          </w:rPr>
          <w:t xml:space="preserve">https://agupubs.onlinelibrary.wiley.com/doi/10.1029/2020JA028122</w:t>
        </w:r>
      </w:hyperlink>
    </w:p>
    <w:p>
      <w:pPr>
        <w:pStyle w:val="Heading1"/>
      </w:pPr>
      <w:bookmarkStart w:id="2" w:name="_Toc2"/>
      <w:r>
        <w:t>Article summary:</w:t>
      </w:r>
      <w:bookmarkEnd w:id="2"/>
    </w:p>
    <w:p>
      <w:pPr>
        <w:jc w:val="both"/>
      </w:pPr>
      <w:r>
        <w:rPr/>
        <w:t xml:space="preserve">1. Equatorial plasma bubbles (EPBs) have detrimental effects on satellite-based navigation and communication systems, high-frequency communication, and over-the-horizon radar applications.</w:t>
      </w:r>
    </w:p>
    <w:p>
      <w:pPr>
        <w:jc w:val="both"/>
      </w:pPr>
      <w:r>
        <w:rPr/>
        <w:t xml:space="preserve">2. The occurrence of EPB statistically correlates well with the prereversal enhancement of zonal electric field.</w:t>
      </w:r>
    </w:p>
    <w:p>
      <w:pPr>
        <w:jc w:val="both"/>
      </w:pPr>
      <w:r>
        <w:rPr/>
        <w:t xml:space="preserve">3. This article examines digisonde observations in an effort to test the potential and reliability of such observations providing the seed/precursor for EPB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relationship between presunset wave structures and interbubble spacing in relation to equatorial plasma bubbles (EPBs). The authors provide evidence from previous studies that support their claims, such as ALTAIR incoherent scatter radar observations revealing wave structures prior to the occurrence of EPB, as well as statistical correlations between EPB occurrence and prereversal enhancement of zonal electric field. Furthermore, they present detailed analysis using collocated observations made using the scanning capability of the 30 MHz Gadanki Ionospheric Radar Interferometer (GIRI) and a DPS-4D digisonde from Gadanki.</w:t>
      </w:r>
    </w:p>
    <w:p>
      <w:pPr>
        <w:jc w:val="both"/>
      </w:pPr>
      <w:r>
        <w:rPr/>
        <w:t xml:space="preserve">The article does not appear to be biased or one-sided in its reporting; rather, it presents both sides equally by noting that while gravity waves have been invoked as a possible source of spatial structuring capable of seeding EPBs, there are experimental difficulties in obtaining gravity waves parameters in the neutral medium at the F region. Additionally, it acknowledges that background ionospheric conditions are crucial for reasonable success in predicting EPB occurrence/nonoccurrence.</w:t>
      </w:r>
    </w:p>
    <w:p>
      <w:pPr>
        <w:jc w:val="both"/>
      </w:pPr>
      <w:r>
        <w:rPr/>
        <w:t xml:space="preserve">The only potential issue with this article is that it does not explore any counterarguments or alternative explanations for why presunset wave structures may be related to interbubble spacing in relation to EPBs. However, given that this is an observational study rather than a theoretical one, this is understandable since there may not be any other plausible explanations available at this time.</w:t>
      </w:r>
    </w:p>
    <w:p>
      <w:pPr>
        <w:pStyle w:val="Heading1"/>
      </w:pPr>
      <w:bookmarkStart w:id="5" w:name="_Toc5"/>
      <w:r>
        <w:t>Topics for further research:</w:t>
      </w:r>
      <w:bookmarkEnd w:id="5"/>
    </w:p>
    <w:p>
      <w:pPr>
        <w:spacing w:after="0"/>
        <w:numPr>
          <w:ilvl w:val="0"/>
          <w:numId w:val="2"/>
        </w:numPr>
      </w:pPr>
      <w:r>
        <w:rPr/>
        <w:t xml:space="preserve">Equatorial plasma bubble occurrence</w:t>
      </w:r>
    </w:p>
    <w:p>
      <w:pPr>
        <w:spacing w:after="0"/>
        <w:numPr>
          <w:ilvl w:val="0"/>
          <w:numId w:val="2"/>
        </w:numPr>
      </w:pPr>
      <w:r>
        <w:rPr/>
        <w:t xml:space="preserve">Interbubble spacing in relation to EPBs</w:t>
      </w:r>
    </w:p>
    <w:p>
      <w:pPr>
        <w:spacing w:after="0"/>
        <w:numPr>
          <w:ilvl w:val="0"/>
          <w:numId w:val="2"/>
        </w:numPr>
      </w:pPr>
      <w:r>
        <w:rPr/>
        <w:t xml:space="preserve">ALTAIR incoherent scatter radar observations</w:t>
      </w:r>
    </w:p>
    <w:p>
      <w:pPr>
        <w:spacing w:after="0"/>
        <w:numPr>
          <w:ilvl w:val="0"/>
          <w:numId w:val="2"/>
        </w:numPr>
      </w:pPr>
      <w:r>
        <w:rPr/>
        <w:t xml:space="preserve">Prereversal enhancement of zonal electric field</w:t>
      </w:r>
    </w:p>
    <w:p>
      <w:pPr>
        <w:spacing w:after="0"/>
        <w:numPr>
          <w:ilvl w:val="0"/>
          <w:numId w:val="2"/>
        </w:numPr>
      </w:pPr>
      <w:r>
        <w:rPr/>
        <w:t xml:space="preserve">Gravity waves as a source of EPB seeding</w:t>
      </w:r>
    </w:p>
    <w:p>
      <w:pPr>
        <w:numPr>
          <w:ilvl w:val="0"/>
          <w:numId w:val="2"/>
        </w:numPr>
      </w:pPr>
      <w:r>
        <w:rPr/>
        <w:t xml:space="preserve">Background ionospheric conditions and EPB prediction</w:t>
      </w:r>
    </w:p>
    <w:p>
      <w:pPr>
        <w:pStyle w:val="Heading1"/>
      </w:pPr>
      <w:bookmarkStart w:id="6" w:name="_Toc6"/>
      <w:r>
        <w:t>Report location:</w:t>
      </w:r>
      <w:bookmarkEnd w:id="6"/>
    </w:p>
    <w:p>
      <w:hyperlink r:id="rId8" w:history="1">
        <w:r>
          <w:rPr>
            <w:color w:val="2980b9"/>
            <w:u w:val="single"/>
          </w:rPr>
          <w:t xml:space="preserve">https://www.fullpicture.app/item/70356fdcdbeccc92dde519537cd6b19a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D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0JA028122" TargetMode="External"/><Relationship Id="rId8" Type="http://schemas.openxmlformats.org/officeDocument/2006/relationships/hyperlink" Target="https://www.fullpicture.app/item/70356fdcdbeccc92dde519537cd6b1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2023-02-18T13:40:36+01:00</dcterms:created>
  <dcterms:modified xsi:type="dcterms:W3CDTF">2023-02-18T13:40:36+01:00</dcterms:modified>
</cp:coreProperties>
</file>

<file path=docProps/custom.xml><?xml version="1.0" encoding="utf-8"?>
<Properties xmlns="http://schemas.openxmlformats.org/officeDocument/2006/custom-properties" xmlns:vt="http://schemas.openxmlformats.org/officeDocument/2006/docPropsVTypes"/>
</file>