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Log Masuk</w:t>
      </w:r>
      <w:br/>
      <w:hyperlink r:id="rId7" w:history="1">
        <w:r>
          <w:rPr>
            <w:color w:val="2980b9"/>
            <w:u w:val="single"/>
          </w:rPr>
          <w:t xml:space="preserve">https://eprofiling.ciast.gov.my/site/login</w:t>
        </w:r>
      </w:hyperlink>
    </w:p>
    <w:p>
      <w:pPr>
        <w:pStyle w:val="Heading1"/>
      </w:pPr>
      <w:bookmarkStart w:id="2" w:name="_Toc2"/>
      <w:r>
        <w:t>Article summary:</w:t>
      </w:r>
      <w:bookmarkEnd w:id="2"/>
    </w:p>
    <w:p>
      <w:pPr>
        <w:jc w:val="both"/>
      </w:pPr>
      <w:r>
        <w:rPr/>
        <w:t xml:space="preserve">1. 文章介绍了TiPS系统的登录方式和优势。用户可以通过输入用户名和密码来登录TiPS系统，并且还提供了忘记密码的链接。TiPS系统具有基于CUDBAS的评估系统，可以进行系统化的评估和分析，同时支持多设备/屏幕，并能够立即获得结果。</w:t>
      </w:r>
    </w:p>
    <w:p>
      <w:pPr>
        <w:jc w:val="both"/>
      </w:pPr>
      <w:r>
        <w:rPr/>
        <w:t xml:space="preserve">2. 文章提到了正确的培训师、正确的培训和正确的时间。读者被鼓励立即注册，以便获得这些优势。</w:t>
      </w:r>
    </w:p>
    <w:p>
      <w:pPr>
        <w:jc w:val="both"/>
      </w:pPr>
      <w:r>
        <w:rPr/>
        <w:t xml:space="preserve">3. 文章最后提供了一个官方邮箱地址，用于解决与TiPS相关的问题或投诉。读者需要在邮件中包含完整姓名、KP号码、手机号码、在TiPS中的访问权限以及所属机构和机构。</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这篇文章标题为"Log Masuk"，但是文章内容并没有提供关于登录的具体信息。文章主要包括了一些与TiPS系统相关的链接和注册信息。</w:t>
      </w:r>
    </w:p>
    <w:p>
      <w:pPr>
        <w:jc w:val="both"/>
      </w:pPr>
      <w:r>
        <w:rPr/>
        <w:t xml:space="preserve"/>
      </w:r>
    </w:p>
    <w:p>
      <w:pPr>
        <w:jc w:val="both"/>
      </w:pPr>
      <w:r>
        <w:rPr/>
        <w:t xml:space="preserve">从文章中可以看出以下几点潜在偏见和问题：</w:t>
      </w:r>
    </w:p>
    <w:p>
      <w:pPr>
        <w:jc w:val="both"/>
      </w:pPr>
      <w:r>
        <w:rPr/>
        <w:t xml:space="preserve"/>
      </w:r>
    </w:p>
    <w:p>
      <w:pPr>
        <w:jc w:val="both"/>
      </w:pPr>
      <w:r>
        <w:rPr/>
        <w:t xml:space="preserve">1. 缺乏平衡报道：文章只提供了与TiPS系统相关的优势和注册信息，没有提及任何可能存在的缺点或风险。这种片面报道可能会给读者留下不完整或误导性的印象。</w:t>
      </w:r>
    </w:p>
    <w:p>
      <w:pPr>
        <w:jc w:val="both"/>
      </w:pPr>
      <w:r>
        <w:rPr/>
        <w:t xml:space="preserve"/>
      </w:r>
    </w:p>
    <w:p>
      <w:pPr>
        <w:jc w:val="both"/>
      </w:pPr>
      <w:r>
        <w:rPr/>
        <w:t xml:space="preserve">2. 无根据的主张：文章声称TiPS系统具有"CUDBAS Based Assessment Systematic assessment and analysis Fast and wide access Multi-device/screen support Immediate results and results Right Trainer, Right Training &amp;amp; Right Time"等优势，但没有提供任何支持这些主张的证据或数据。读者无法判断这些主张是否真实可信。</w:t>
      </w:r>
    </w:p>
    <w:p>
      <w:pPr>
        <w:jc w:val="both"/>
      </w:pPr>
      <w:r>
        <w:rPr/>
        <w:t xml:space="preserve"/>
      </w:r>
    </w:p>
    <w:p>
      <w:pPr>
        <w:jc w:val="both"/>
      </w:pPr>
      <w:r>
        <w:rPr/>
        <w:t xml:space="preserve">3. 缺失考虑点：文章没有提及任何与TiPS系统相关的隐私保护措施、数据安全性或其他潜在风险。这种缺失可能导致读者对使用该系统时可能面临的风险缺乏充分了解。</w:t>
      </w:r>
    </w:p>
    <w:p>
      <w:pPr>
        <w:jc w:val="both"/>
      </w:pPr>
      <w:r>
        <w:rPr/>
        <w:t xml:space="preserve"/>
      </w:r>
    </w:p>
    <w:p>
      <w:pPr>
        <w:jc w:val="both"/>
      </w:pPr>
      <w:r>
        <w:rPr/>
        <w:t xml:space="preserve">4. 宣传内容：整篇文章都充满了宣传性质，强调注册和使用TiPS系统的好处，但没有提供客观中立的信息来帮助读者做出自己的决策。</w:t>
      </w:r>
    </w:p>
    <w:p>
      <w:pPr>
        <w:jc w:val="both"/>
      </w:pPr>
      <w:r>
        <w:rPr/>
        <w:t xml:space="preserve"/>
      </w:r>
    </w:p>
    <w:p>
      <w:pPr>
        <w:jc w:val="both"/>
      </w:pPr>
      <w:r>
        <w:rPr/>
        <w:t xml:space="preserve">综上所述，这篇文章存在潜在的偏见和问题，包括片面报道、无根据的主张、缺失的考虑点和宣传内容。读者应该对其中提到的TiPS系统进行更全面和客观的调查，并自行评估其风险和利益。</w:t>
      </w:r>
    </w:p>
    <w:p>
      <w:pPr>
        <w:pStyle w:val="Heading1"/>
      </w:pPr>
      <w:bookmarkStart w:id="5" w:name="_Toc5"/>
      <w:r>
        <w:t>Topics for further research:</w:t>
      </w:r>
      <w:bookmarkEnd w:id="5"/>
    </w:p>
    <w:p>
      <w:pPr>
        <w:spacing w:after="0"/>
        <w:numPr>
          <w:ilvl w:val="0"/>
          <w:numId w:val="2"/>
        </w:numPr>
      </w:pPr>
      <w:r>
        <w:rPr/>
        <w:t xml:space="preserve">TiPS系统的缺点和风险
</w:t>
      </w:r>
    </w:p>
    <w:p>
      <w:pPr>
        <w:spacing w:after="0"/>
        <w:numPr>
          <w:ilvl w:val="0"/>
          <w:numId w:val="2"/>
        </w:numPr>
      </w:pPr>
      <w:r>
        <w:rPr/>
        <w:t xml:space="preserve">TiPS系统的数据隐私保护措施
</w:t>
      </w:r>
    </w:p>
    <w:p>
      <w:pPr>
        <w:spacing w:after="0"/>
        <w:numPr>
          <w:ilvl w:val="0"/>
          <w:numId w:val="2"/>
        </w:numPr>
      </w:pPr>
      <w:r>
        <w:rPr/>
        <w:t xml:space="preserve">TiPS系统的数据安全性
</w:t>
      </w:r>
    </w:p>
    <w:p>
      <w:pPr>
        <w:spacing w:after="0"/>
        <w:numPr>
          <w:ilvl w:val="0"/>
          <w:numId w:val="2"/>
        </w:numPr>
      </w:pPr>
      <w:r>
        <w:rPr/>
        <w:t xml:space="preserve">TiPS系统的评估和分析方法
</w:t>
      </w:r>
    </w:p>
    <w:p>
      <w:pPr>
        <w:spacing w:after="0"/>
        <w:numPr>
          <w:ilvl w:val="0"/>
          <w:numId w:val="2"/>
        </w:numPr>
      </w:pPr>
      <w:r>
        <w:rPr/>
        <w:t xml:space="preserve">TiPS系统的使用限制和要求
</w:t>
      </w:r>
    </w:p>
    <w:p>
      <w:pPr>
        <w:numPr>
          <w:ilvl w:val="0"/>
          <w:numId w:val="2"/>
        </w:numPr>
      </w:pPr>
      <w:r>
        <w:rPr/>
        <w:t xml:space="preserve">TiPS系统的用户反馈和评价</w:t>
      </w:r>
    </w:p>
    <w:p>
      <w:pPr>
        <w:pStyle w:val="Heading1"/>
      </w:pPr>
      <w:bookmarkStart w:id="6" w:name="_Toc6"/>
      <w:r>
        <w:t>Report location:</w:t>
      </w:r>
      <w:bookmarkEnd w:id="6"/>
    </w:p>
    <w:p>
      <w:hyperlink r:id="rId8" w:history="1">
        <w:r>
          <w:rPr>
            <w:color w:val="2980b9"/>
            <w:u w:val="single"/>
          </w:rPr>
          <w:t xml:space="preserve">https://www.fullpicture.app/item/7037239c7e2dc38a6645f092ca8c8a67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CE2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profiling.ciast.gov.my/site/login" TargetMode="External"/><Relationship Id="rId8" Type="http://schemas.openxmlformats.org/officeDocument/2006/relationships/hyperlink" Target="https://www.fullpicture.app/item/7037239c7e2dc38a6645f092ca8c8a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2024-02-14T08:06:49+01:00</dcterms:created>
  <dcterms:modified xsi:type="dcterms:W3CDTF">2024-02-14T08:06:49+01:00</dcterms:modified>
</cp:coreProperties>
</file>

<file path=docProps/custom.xml><?xml version="1.0" encoding="utf-8"?>
<Properties xmlns="http://schemas.openxmlformats.org/officeDocument/2006/custom-properties" xmlns:vt="http://schemas.openxmlformats.org/officeDocument/2006/docPropsVTypes"/>
</file>