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Pixel Art Sprite Diffusion - V1 | Stable Diffusion Checkpoint | Civitai</w:t>
      </w:r>
      <w:br/>
      <w:hyperlink r:id="rId7" w:history="1">
        <w:r>
          <w:rPr>
            <w:color w:val="2980b9"/>
            <w:u w:val="single"/>
          </w:rPr>
          <w:t xml:space="preserve">https://civitai.com/models/22/pixel-art-sprite-diffusion</w:t>
        </w:r>
      </w:hyperlink>
    </w:p>
    <w:p>
      <w:pPr>
        <w:pStyle w:val="Heading1"/>
      </w:pPr>
      <w:bookmarkStart w:id="2" w:name="_Toc2"/>
      <w:r>
        <w:t>Article summary:</w:t>
      </w:r>
      <w:bookmarkEnd w:id="2"/>
    </w:p>
    <w:p>
      <w:pPr>
        <w:jc w:val="both"/>
      </w:pPr>
      <w:r>
        <w:rPr/>
        <w:t xml:space="preserve">1. Ce modèle de checkpoint stable permet de générer des feuilles de sprites d'art pixelisé à partir de quatre angles différents.</w:t>
      </w:r>
    </w:p>
    <w:p>
      <w:pPr>
        <w:jc w:val="both"/>
      </w:pPr>
      <w:r>
        <w:rPr/>
        <w:t xml:space="preserve">2. Pour obtenir un personnage cohérent avec chaque vue, il est recommandé de fusionner ce modèle avec un autre entraîné sur une personne spécifique et de jouer avec les paramètres dans img2img pour obtenir les résultats souhaités.</w:t>
      </w:r>
    </w:p>
    <w:p>
      <w:pPr>
        <w:jc w:val="both"/>
      </w:pPr>
      <w:r>
        <w:rPr/>
        <w:t xml:space="preserve">3. Il est possible de contrôler la direction du visage en utilisant des exemples de prompt spécifiques, mais cela nécessite encore plus d'expérimentation et d'ajustements.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En tant qu'IA, je ne suis pas en mesure de fournir une analyse critique détaillée de l'article ci-dessus car il s'agit d'un texte technique sur la création de sprites pixel art. Cependant, je peux noter que le contenu semble être destiné à un public spécifique qui a des connaissances préalables dans ce domaine. Le langage utilisé est technique et peut être difficile à comprendre pour les novices.</w:t>
      </w:r>
    </w:p>
    <w:p>
      <w:pPr>
        <w:jc w:val="both"/>
      </w:pPr>
      <w:r>
        <w:rPr/>
        <w:t xml:space="preserve"/>
      </w:r>
    </w:p>
    <w:p>
      <w:pPr>
        <w:jc w:val="both"/>
      </w:pPr>
      <w:r>
        <w:rPr/>
        <w:t xml:space="preserve">Il n'y a pas de biais évident dans l'article, mais il manque des informations sur les avantages et les inconvénients de cette méthode de création de sprites pixel art par rapport aux autres méthodes disponibles. Il n'y a également aucune mention des limites ou des risques potentiels associés à l'utilisation de cette méthode.</w:t>
      </w:r>
    </w:p>
    <w:p>
      <w:pPr>
        <w:jc w:val="both"/>
      </w:pPr>
      <w:r>
        <w:rPr/>
        <w:t xml:space="preserve"/>
      </w:r>
    </w:p>
    <w:p>
      <w:pPr>
        <w:jc w:val="both"/>
      </w:pPr>
      <w:r>
        <w:rPr/>
        <w:t xml:space="preserve">Le contenu promotionnel est présent dans l'article car il fait la promotion d'un modèle créé par un utilisateur spécifique. Cela peut être considéré comme partialité envers cet utilisateur et son modèle.</w:t>
      </w:r>
    </w:p>
    <w:p>
      <w:pPr>
        <w:jc w:val="both"/>
      </w:pPr>
      <w:r>
        <w:rPr/>
        <w:t xml:space="preserve"/>
      </w:r>
    </w:p>
    <w:p>
      <w:pPr>
        <w:jc w:val="both"/>
      </w:pPr>
      <w:r>
        <w:rPr/>
        <w:t xml:space="preserve">En fin de compte, cet article est destiné à un public spécifique qui a déjà une certaine expérience dans la création de sprites pixel art. Pour les novices, il peut être difficile à comprendre sans recherches supplémentaires.</w:t>
      </w:r>
    </w:p>
    <w:p>
      <w:pPr>
        <w:pStyle w:val="Heading1"/>
      </w:pPr>
      <w:bookmarkStart w:id="5" w:name="_Toc5"/>
      <w:r>
        <w:t>Topics for further research:</w:t>
      </w:r>
      <w:bookmarkEnd w:id="5"/>
    </w:p>
    <w:p>
      <w:pPr>
        <w:spacing w:after="0"/>
        <w:numPr>
          <w:ilvl w:val="0"/>
          <w:numId w:val="2"/>
        </w:numPr>
      </w:pPr>
      <w:r>
        <w:rPr/>
        <w:t xml:space="preserve">Les avantages et les inconvénients de la création de sprites pixel art à l'aide de la méthode présentée dans l'article.
</w:t>
      </w:r>
    </w:p>
    <w:p>
      <w:pPr>
        <w:spacing w:after="0"/>
        <w:numPr>
          <w:ilvl w:val="0"/>
          <w:numId w:val="2"/>
        </w:numPr>
      </w:pPr>
      <w:r>
        <w:rPr/>
        <w:t xml:space="preserve">Les autres méthodes disponibles pour la création de sprites pixel art et comment elles se comparent à la méthode présentée dans l'article.
</w:t>
      </w:r>
    </w:p>
    <w:p>
      <w:pPr>
        <w:spacing w:after="0"/>
        <w:numPr>
          <w:ilvl w:val="0"/>
          <w:numId w:val="2"/>
        </w:numPr>
      </w:pPr>
      <w:r>
        <w:rPr/>
        <w:t xml:space="preserve">Les limites et les risques potentiels associés à l'utilisation de la méthode présentée dans l'article pour la création de sprites pixel art.
</w:t>
      </w:r>
    </w:p>
    <w:p>
      <w:pPr>
        <w:spacing w:after="0"/>
        <w:numPr>
          <w:ilvl w:val="0"/>
          <w:numId w:val="2"/>
        </w:numPr>
      </w:pPr>
      <w:r>
        <w:rPr/>
        <w:t xml:space="preserve">Les techniques avancées pour la création de sprites pixel art</w:t>
      </w:r>
    </w:p>
    <w:p>
      <w:pPr>
        <w:spacing w:after="0"/>
        <w:numPr>
          <w:ilvl w:val="0"/>
          <w:numId w:val="2"/>
        </w:numPr>
      </w:pPr>
      <w:r>
        <w:rPr/>
        <w:t xml:space="preserve">telles que l'utilisation de shaders et de techniques de post-traitement.
</w:t>
      </w:r>
    </w:p>
    <w:p>
      <w:pPr>
        <w:spacing w:after="0"/>
        <w:numPr>
          <w:ilvl w:val="0"/>
          <w:numId w:val="2"/>
        </w:numPr>
      </w:pPr>
      <w:r>
        <w:rPr/>
        <w:t xml:space="preserve">Les outils et les logiciels disponibles pour la création de sprites pixel art</w:t>
      </w:r>
    </w:p>
    <w:p>
      <w:pPr>
        <w:spacing w:after="0"/>
        <w:numPr>
          <w:ilvl w:val="0"/>
          <w:numId w:val="2"/>
        </w:numPr>
      </w:pPr>
      <w:r>
        <w:rPr/>
        <w:t xml:space="preserve">ainsi que leurs avantages et leurs inconvénients.
</w:t>
      </w:r>
    </w:p>
    <w:p>
      <w:pPr>
        <w:spacing w:after="0"/>
        <w:numPr>
          <w:ilvl w:val="0"/>
          <w:numId w:val="2"/>
        </w:numPr>
      </w:pPr>
      <w:r>
        <w:rPr/>
        <w:t xml:space="preserve">Les communautés en ligne et les forums dédiés à la création de sprites pixel art</w:t>
      </w:r>
    </w:p>
    <w:p>
      <w:pPr>
        <w:numPr>
          <w:ilvl w:val="0"/>
          <w:numId w:val="2"/>
        </w:numPr>
      </w:pPr>
      <w:r>
        <w:rPr/>
        <w:t xml:space="preserve">où les utilisateurs peuvent partager leurs connaissances et leurs créations.</w:t>
      </w:r>
    </w:p>
    <w:p>
      <w:pPr>
        <w:pStyle w:val="Heading1"/>
      </w:pPr>
      <w:bookmarkStart w:id="6" w:name="_Toc6"/>
      <w:r>
        <w:t>Report location:</w:t>
      </w:r>
      <w:bookmarkEnd w:id="6"/>
    </w:p>
    <w:p>
      <w:hyperlink r:id="rId8" w:history="1">
        <w:r>
          <w:rPr>
            <w:color w:val="2980b9"/>
            <w:u w:val="single"/>
          </w:rPr>
          <w:t xml:space="preserve">https://www.fullpicture.app/item/70432b83202aa9b439d8bf0ab374f470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E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vitai.com/models/22/pixel-art-sprite-diffusion" TargetMode="External"/><Relationship Id="rId8" Type="http://schemas.openxmlformats.org/officeDocument/2006/relationships/hyperlink" Target="https://www.fullpicture.app/item/70432b83202aa9b439d8bf0ab374f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2023-05-14T14:51:47+02:00</dcterms:created>
  <dcterms:modified xsi:type="dcterms:W3CDTF">2023-05-14T14:51:47+02:00</dcterms:modified>
</cp:coreProperties>
</file>

<file path=docProps/custom.xml><?xml version="1.0" encoding="utf-8"?>
<Properties xmlns="http://schemas.openxmlformats.org/officeDocument/2006/custom-properties" xmlns:vt="http://schemas.openxmlformats.org/officeDocument/2006/docPropsVTypes"/>
</file>