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中国（哈尔滨）森林博物馆举办“学雷锋精神、为志愿添彩、扬东林新风”主题活动通知-东北林业大学</w:t>
      </w:r>
      <w:br/>
      <w:hyperlink r:id="rId7" w:history="1">
        <w:r>
          <w:rPr>
            <w:color w:val="2980b9"/>
            <w:u w:val="single"/>
          </w:rPr>
          <w:t xml:space="preserve">https://www.nefu.edu.cn/info/1003/16717.htm</w:t>
        </w:r>
      </w:hyperlink>
    </w:p>
    <w:p>
      <w:pPr>
        <w:pStyle w:val="Heading1"/>
      </w:pPr>
      <w:bookmarkStart w:id="2" w:name="_Toc2"/>
      <w:r>
        <w:t>Article summary:</w:t>
      </w:r>
      <w:bookmarkEnd w:id="2"/>
    </w:p>
    <w:p>
      <w:pPr>
        <w:jc w:val="both"/>
      </w:pPr>
      <w:r>
        <w:rPr/>
        <w:t xml:space="preserve">1. 中国（哈尔滨）森林博物馆开展“学雷锋精神、为志愿添彩、扬东林新风”主题活动，以弘扬雷锋精神和东林精神为主题。</w:t>
      </w:r>
    </w:p>
    <w:p>
      <w:pPr>
        <w:jc w:val="both"/>
      </w:pPr>
      <w:r>
        <w:rPr/>
        <w:t xml:space="preserve">2. 博物馆调整开馆时间和讲解时间，铺设无线网方便参观者使用手机微信导览。校史馆实行团队预约制开放。</w:t>
      </w:r>
    </w:p>
    <w:p>
      <w:pPr>
        <w:jc w:val="both"/>
      </w:pPr>
      <w:r>
        <w:rPr/>
        <w:t xml:space="preserve">3. 志愿者协会将在3月末举办讲解比赛和4月末的创意手工活动，旨在宣传森林文化、校园文化和鸟类文化，增强参观者的环保意识。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作为一篇通知性文章，本文主要介绍了中国（哈尔滨）森林博物馆即将举办的“学雷锋精神、为志愿添彩、扬东林新风”主题活动。然而，在阅读过程中，我们也可以发现一些潜在的偏见和问题。</w:t>
      </w:r>
    </w:p>
    <w:p>
      <w:pPr>
        <w:jc w:val="both"/>
      </w:pPr>
      <w:r>
        <w:rPr/>
        <w:t xml:space="preserve"/>
      </w:r>
    </w:p>
    <w:p>
      <w:pPr>
        <w:jc w:val="both"/>
      </w:pPr>
      <w:r>
        <w:rPr/>
        <w:t xml:space="preserve">首先，本文存在宣传内容的嫌疑。虽然文章表面上是在介绍博物馆的活动，但其中不乏对东北林业大学的宣传和推广。例如，在第一段中，“做新时代弘扬雷锋精神的践行者”这句话就明显地与博物馆活动无关，而是在强调东北林业大学对于雷锋精神的重视。此外，在第二段中，作者还特别提到了校史馆实行团队预约制开放，并给出了预约电话。这种宣传手法可能会让读者感到不舒服。</w:t>
      </w:r>
    </w:p>
    <w:p>
      <w:pPr>
        <w:jc w:val="both"/>
      </w:pPr>
      <w:r>
        <w:rPr/>
        <w:t xml:space="preserve"/>
      </w:r>
    </w:p>
    <w:p>
      <w:pPr>
        <w:jc w:val="both"/>
      </w:pPr>
      <w:r>
        <w:rPr/>
        <w:t xml:space="preserve">其次，本文存在片面报道和缺失考虑点的问题。例如，在第二段中提到了博物馆展厅无线网铺设工作已完成，并且师生可以通过手机微信扫描展区内二维码进行导览。然而，文章并没有说明这种导览方式是否适合所有人群，比如老年人或者没有智能手机的人群是否也能够参与其中。此外，在第三段中提到了志愿者协会将开展以雷锋精神和东林精神为主题的讲解比赛，并欢迎广大参观者前来观赛。但是文章并没有说明这个比赛是否需要门票或者是否有其他限制条件。</w:t>
      </w:r>
    </w:p>
    <w:p>
      <w:pPr>
        <w:jc w:val="both"/>
      </w:pPr>
      <w:r>
        <w:rPr/>
        <w:t xml:space="preserve"/>
      </w:r>
    </w:p>
    <w:p>
      <w:pPr>
        <w:jc w:val="both"/>
      </w:pPr>
      <w:r>
        <w:rPr/>
        <w:t xml:space="preserve">最后，本文存在偏袒和未探索反驳等问题。例如，在第三段中提到了创意手工活动将向东林学子宣传鸟类文化，并增强他们爱鸟护鸟、保护大自然意识。然而，文章并没有探讨这种保护鸟类和保护自然环境之间可能存在的冲突或者平衡点。此外，在整篇文章中都只强调了正面效果和积极意义，并没有探讨可能存在的负面影响或风险。</w:t>
      </w:r>
    </w:p>
    <w:p>
      <w:pPr>
        <w:jc w:val="both"/>
      </w:pPr>
      <w:r>
        <w:rPr/>
        <w:t xml:space="preserve"/>
      </w:r>
    </w:p>
    <w:p>
      <w:pPr>
        <w:jc w:val="both"/>
      </w:pPr>
      <w:r>
        <w:rPr/>
        <w:t xml:space="preserve">总之，尽管本文是一篇通知性文章，但其中仍存在着一些潜在问题和偏见。因此，在撰写类似文章时应该更加客观公正地呈现事实，并充分考虑各方利益和可能存在的风险等因素。</w:t>
      </w:r>
    </w:p>
    <w:p>
      <w:pPr>
        <w:pStyle w:val="Heading1"/>
      </w:pPr>
      <w:bookmarkStart w:id="5" w:name="_Toc5"/>
      <w:r>
        <w:t>Topics for further research:</w:t>
      </w:r>
      <w:bookmarkEnd w:id="5"/>
    </w:p>
    <w:p>
      <w:pPr>
        <w:spacing w:after="0"/>
        <w:numPr>
          <w:ilvl w:val="0"/>
          <w:numId w:val="2"/>
        </w:numPr>
      </w:pPr>
      <w:r>
        <w:rPr/>
        <w:t xml:space="preserve">宣传内容的嫌疑
</w:t>
      </w:r>
    </w:p>
    <w:p>
      <w:pPr>
        <w:spacing w:after="0"/>
        <w:numPr>
          <w:ilvl w:val="0"/>
          <w:numId w:val="2"/>
        </w:numPr>
      </w:pPr>
      <w:r>
        <w:rPr/>
        <w:t xml:space="preserve">片面报道和缺失考虑点的问题
</w:t>
      </w:r>
    </w:p>
    <w:p>
      <w:pPr>
        <w:spacing w:after="0"/>
        <w:numPr>
          <w:ilvl w:val="0"/>
          <w:numId w:val="2"/>
        </w:numPr>
      </w:pPr>
      <w:r>
        <w:rPr/>
        <w:t xml:space="preserve">适合所有人群的导览方式
</w:t>
      </w:r>
    </w:p>
    <w:p>
      <w:pPr>
        <w:spacing w:after="0"/>
        <w:numPr>
          <w:ilvl w:val="0"/>
          <w:numId w:val="2"/>
        </w:numPr>
      </w:pPr>
      <w:r>
        <w:rPr/>
        <w:t xml:space="preserve">比赛是否需要门票或者是否有其他限制条件
</w:t>
      </w:r>
    </w:p>
    <w:p>
      <w:pPr>
        <w:spacing w:after="0"/>
        <w:numPr>
          <w:ilvl w:val="0"/>
          <w:numId w:val="2"/>
        </w:numPr>
      </w:pPr>
      <w:r>
        <w:rPr/>
        <w:t xml:space="preserve">保护鸟类和保护自然环境之间可能存在的冲突或者平衡点
</w:t>
      </w:r>
    </w:p>
    <w:p>
      <w:pPr>
        <w:numPr>
          <w:ilvl w:val="0"/>
          <w:numId w:val="2"/>
        </w:numPr>
      </w:pPr>
      <w:r>
        <w:rPr/>
        <w:t xml:space="preserve">缺乏探讨可能存在的负面影响或风险</w:t>
      </w:r>
    </w:p>
    <w:p>
      <w:pPr>
        <w:pStyle w:val="Heading1"/>
      </w:pPr>
      <w:bookmarkStart w:id="6" w:name="_Toc6"/>
      <w:r>
        <w:t>Report location:</w:t>
      </w:r>
      <w:bookmarkEnd w:id="6"/>
    </w:p>
    <w:p>
      <w:hyperlink r:id="rId8" w:history="1">
        <w:r>
          <w:rPr>
            <w:color w:val="2980b9"/>
            <w:u w:val="single"/>
          </w:rPr>
          <w:t xml:space="preserve">https://www.fullpicture.app/item/704abdd249d04f8ccb5bfb009523406a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7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fu.edu.cn/info/1003/16717.htm" TargetMode="External"/><Relationship Id="rId8" Type="http://schemas.openxmlformats.org/officeDocument/2006/relationships/hyperlink" Target="https://www.fullpicture.app/item/704abdd249d04f8ccb5bfb0095234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2023-12-27T02:46:17+01:00</dcterms:created>
  <dcterms:modified xsi:type="dcterms:W3CDTF">2023-12-27T02:46:17+01:00</dcterms:modified>
</cp:coreProperties>
</file>

<file path=docProps/custom.xml><?xml version="1.0" encoding="utf-8"?>
<Properties xmlns="http://schemas.openxmlformats.org/officeDocument/2006/custom-properties" xmlns:vt="http://schemas.openxmlformats.org/officeDocument/2006/docPropsVTypes"/>
</file>