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债务融资成本对企业创新的影响——基于企业社会责任的调节效应 - 中国知网</w:t></w:r><w:br/><w:hyperlink r:id="rId7" w:history="1"><w:r><w:rPr><w:color w:val="2980b9"/><w:u w:val="single"/></w:rPr><w:t xml:space="preserve">https://vpn.jlu.edu.cn/https/44696469646131313237446964696461a176ef2600c6a01e8255e278/kcms2/article/abstract?v=3uoqIhG8C45S0n9fL2suRadTyEVl2pW9UrhTDCdPD65Bdc8M3wKMqBy31ulrh5EFIOSZLbgCQJGNRVYK6KliBujO7td_maK5&uniplatform=NZKPT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债务融资成本对企业创新的影响：文章探讨了债务融资成本对企业创新的影响，并提出了基于企业社会责任的调节效应。</w:t></w:r></w:p><w:p><w:pPr><w:jc w:val="both"/></w:pPr><w:r><w:rPr/><w:t xml:space="preserve">2. 中国知网经济学核心期刊：该期刊是中国第一家综合性月度经济学期刊，被认为是中国经济学领域的核心期刊。它以强烈的社会责任感和独特的出版风格赢得了大量读者。</w:t></w:r></w:p><w:p><w:pPr><w:jc w:val="both"/></w:pPr><w:r><w:rPr/><w:t xml:space="preserve">3. 期刊内容：该期刊关注分发热门经济新闻，指出热门新闻背后的背景，反映国内外最新经济发展情况，评论未来经济趋势，揭示财富之谜，阐述专家观点，写作企业家风采，诊断商业运营的成功与失败，并引领世界潮流。强调时事、理论、应用、信息和可读性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根据提供的信息，无法对文章的内容进行详细的批判性分析。提供的文本只是关于该期刊的介绍，并没有提及具体的文章内容。因此，无法对其潜在偏见、片面报道、无根据的主张、缺失的考虑点、所提出主张的缺失证据、未探索的反驳、宣传内容，偏袒等进行评估。如果能够提供具体文章内容，将能够更全面地进行分析和评价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该期刊的特点和目标受众是什么？
</w:t></w:r></w:p><w:p><w:pPr><w:spacing w:after="0"/><w:numPr><w:ilvl w:val="0"/><w:numId w:val="2"/></w:numPr></w:pPr><w:r><w:rPr/><w:t xml:space="preserve">该期刊的编辑团队和作者的背景如何？
</w:t></w:r></w:p><w:p><w:pPr><w:spacing w:after="0"/><w:numPr><w:ilvl w:val="0"/><w:numId w:val="2"/></w:numPr></w:pPr><w:r><w:rPr/><w:t xml:space="preserve">该期刊的发表文章的审稿流程和标准是什么？
</w:t></w:r></w:p><w:p><w:pPr><w:spacing w:after="0"/><w:numPr><w:ilvl w:val="0"/><w:numId w:val="2"/></w:numPr></w:pPr><w:r><w:rPr/><w:t xml:space="preserve">该期刊的影响因子和被引用率如何？
</w:t></w:r></w:p><w:p><w:pPr><w:spacing w:after="0"/><w:numPr><w:ilvl w:val="0"/><w:numId w:val="2"/></w:numPr></w:pPr><w:r><w:rPr/><w:t xml:space="preserve">该期刊的发表文章的主题和领域有哪些？
</w:t></w:r></w:p><w:p><w:pPr><w:numPr><w:ilvl w:val="0"/><w:numId w:val="2"/></w:numPr></w:pPr><w:r><w:rPr/><w:t xml:space="preserve">该期刊的读者反馈和评价如何？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https://www.fullpicture.app/item/704e16955f907016d1bb206bb304cdb3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6C2F3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pn.jlu.edu.cn/https/44696469646131313237446964696461a176ef2600c6a01e8255e278/kcms2/article/abstract?v=3uoqIhG8C45S0n9fL2suRadTyEVl2pW9UrhTDCdPD65Bdc8M3wKMqBy31ulrh5EFIOSZLbgCQJGNRVYK6KliBujO7td_maK5&amp;uniplatform=NZKPT" TargetMode="External"/><Relationship Id="rId8" Type="http://schemas.openxmlformats.org/officeDocument/2006/relationships/hyperlink" Target="https://www.fullpicture.app/item/704e16955f907016d1bb206bb304cdb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2023-10-09T08:10:55+02:00</dcterms:created>
  <dcterms:modified xsi:type="dcterms:W3CDTF">2023-10-09T08:10:55+02:00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