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state-of-the-art review on the multifunctional self-cleaning nanostructured coatings for PV panels, CSP mirrors and related solar devices - ScienceDirect</w:t>
      </w:r>
      <w:br/>
      <w:hyperlink r:id="rId7" w:history="1">
        <w:r>
          <w:rPr>
            <w:color w:val="2980b9"/>
            <w:u w:val="single"/>
          </w:rPr>
          <w:t xml:space="preserve">https://www.sciencedirect.com/science/article/pii/S1364032122000739</w:t>
        </w:r>
      </w:hyperlink>
    </w:p>
    <w:p>
      <w:pPr>
        <w:pStyle w:val="Heading1"/>
      </w:pPr>
      <w:bookmarkStart w:id="2" w:name="_Toc2"/>
      <w:r>
        <w:t>Article summary:</w:t>
      </w:r>
      <w:bookmarkEnd w:id="2"/>
    </w:p>
    <w:p>
      <w:pPr>
        <w:jc w:val="both"/>
      </w:pPr>
      <w:r>
        <w:rPr/>
        <w:t xml:space="preserve">1. Self-cleaning coatings for PV panels and CSP reflectors have become increasingly important in solar energy R&amp;D.</w:t>
      </w:r>
    </w:p>
    <w:p>
      <w:pPr>
        <w:jc w:val="both"/>
      </w:pPr>
      <w:r>
        <w:rPr/>
        <w:t xml:space="preserve">2. Deposition processes based on nanotechnology as well as roll-to-roll deposition processes are discussed.</w:t>
      </w:r>
    </w:p>
    <w:p>
      <w:pPr>
        <w:jc w:val="both"/>
      </w:pPr>
      <w:r>
        <w:rPr/>
        <w:t xml:space="preserve">3. Scientific concepts and coating technique details are included to enhance the performance of self-cleaning or anti-soiling coatings.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a comprehensive review of the state-of-the-art self-cleaning nanostructured coatings for PV panels, CSP mirrors, and related solar devices. The article provides an overview of the various deposition techniques used to fabricate these coatings, as well as their performance evaluation standards and life expectancy. The article also discusses the importance of maintaining optical transparency/reflectivity of glass surfaces used for device applications, and suggests non-fluorinated polymer materials and related nanostructured materials for fabrication of self-cleaning coatings.</w:t>
      </w:r>
    </w:p>
    <w:p>
      <w:pPr>
        <w:jc w:val="both"/>
      </w:pPr>
      <w:r>
        <w:rPr/>
        <w:t xml:space="preserve">The article is generally reliable and trustworthy, providing a comprehensive overview of the current state of research in this field. It is well written and clearly explains the various aspects of self-cleaning coatings, including their fabrication techniques, performance evaluation standards, life expectancy, etc., making it easy to understand even for readers with limited knowledge in this area. The article also provides references to relevant studies that support its claims, which adds to its credibility.</w:t>
      </w:r>
    </w:p>
    <w:p>
      <w:pPr>
        <w:jc w:val="both"/>
      </w:pPr>
      <w:r>
        <w:rPr/>
        <w:t xml:space="preserve">However, there are some potential biases in the article that should be noted. For example, while discussing the effects of soiling on solar PV modules and CSPs, only positive outcomes from using self-cleaning coatings are mentioned; no mention is made of any potential risks associated with using such coatings (e.g., environmental impacts). Additionally, while discussing cost effectiveness of different coating techniques only spray based methods are mentioned; other cost effective methods such as sol-gel processes are not discussed in detail or compared against spray based methods. Finally, while discussing future possibilities for extended use of self-cleaning coatings in renewable energy sectors only one side (i.e., positive outcomes) is presented; no mention is made of any possible drawbacks or counterarguments that could be raised against such extended use.</w:t>
      </w:r>
    </w:p>
    <w:p>
      <w:pPr>
        <w:pStyle w:val="Heading1"/>
      </w:pPr>
      <w:bookmarkStart w:id="5" w:name="_Toc5"/>
      <w:r>
        <w:t>Topics for further research:</w:t>
      </w:r>
      <w:bookmarkEnd w:id="5"/>
    </w:p>
    <w:p>
      <w:pPr>
        <w:spacing w:after="0"/>
        <w:numPr>
          <w:ilvl w:val="0"/>
          <w:numId w:val="2"/>
        </w:numPr>
      </w:pPr>
      <w:r>
        <w:rPr/>
        <w:t xml:space="preserve">Environmental impacts of self-cleaning coatings</w:t>
      </w:r>
    </w:p>
    <w:p>
      <w:pPr>
        <w:spacing w:after="0"/>
        <w:numPr>
          <w:ilvl w:val="0"/>
          <w:numId w:val="2"/>
        </w:numPr>
      </w:pPr>
      <w:r>
        <w:rPr/>
        <w:t xml:space="preserve">Cost effectiveness of sol-gel processes for self-cleaning coatings</w:t>
      </w:r>
    </w:p>
    <w:p>
      <w:pPr>
        <w:spacing w:after="0"/>
        <w:numPr>
          <w:ilvl w:val="0"/>
          <w:numId w:val="2"/>
        </w:numPr>
      </w:pPr>
      <w:r>
        <w:rPr/>
        <w:t xml:space="preserve">Advantages and disadvantages of extended use of self-cleaning coatings in renewable energy sectors</w:t>
      </w:r>
    </w:p>
    <w:p>
      <w:pPr>
        <w:spacing w:after="0"/>
        <w:numPr>
          <w:ilvl w:val="0"/>
          <w:numId w:val="2"/>
        </w:numPr>
      </w:pPr>
      <w:r>
        <w:rPr/>
        <w:t xml:space="preserve">Life cycle assessment of self-cleaning coatings</w:t>
      </w:r>
    </w:p>
    <w:p>
      <w:pPr>
        <w:spacing w:after="0"/>
        <w:numPr>
          <w:ilvl w:val="0"/>
          <w:numId w:val="2"/>
        </w:numPr>
      </w:pPr>
      <w:r>
        <w:rPr/>
        <w:t xml:space="preserve">Performance evaluation standards for self-cleaning coatings</w:t>
      </w:r>
    </w:p>
    <w:p>
      <w:pPr>
        <w:numPr>
          <w:ilvl w:val="0"/>
          <w:numId w:val="2"/>
        </w:numPr>
      </w:pPr>
      <w:r>
        <w:rPr/>
        <w:t xml:space="preserve">Non-fluorinated polymer materials for self-cleaning coatings</w:t>
      </w:r>
    </w:p>
    <w:p>
      <w:pPr>
        <w:pStyle w:val="Heading1"/>
      </w:pPr>
      <w:bookmarkStart w:id="6" w:name="_Toc6"/>
      <w:r>
        <w:t>Report location:</w:t>
      </w:r>
      <w:bookmarkEnd w:id="6"/>
    </w:p>
    <w:p>
      <w:hyperlink r:id="rId8" w:history="1">
        <w:r>
          <w:rPr>
            <w:color w:val="2980b9"/>
            <w:u w:val="single"/>
          </w:rPr>
          <w:t xml:space="preserve">https://www.fullpicture.app/item/709fbabee158054c477f35ccb7ac6395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41F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64032122000739" TargetMode="External"/><Relationship Id="rId8" Type="http://schemas.openxmlformats.org/officeDocument/2006/relationships/hyperlink" Target="https://www.fullpicture.app/item/709fbabee158054c477f35ccb7ac63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2023-03-01T07:41:56+01:00</dcterms:created>
  <dcterms:modified xsi:type="dcterms:W3CDTF">2023-03-01T07:41:56+01:00</dcterms:modified>
</cp:coreProperties>
</file>

<file path=docProps/custom.xml><?xml version="1.0" encoding="utf-8"?>
<Properties xmlns="http://schemas.openxmlformats.org/officeDocument/2006/custom-properties" xmlns:vt="http://schemas.openxmlformats.org/officeDocument/2006/docPropsVTypes"/>
</file>