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Comparative Departmental Efficiency Analysis within a University: A DEA Approach - ScienceDirect</w:t></w:r><w:br/><w:hyperlink r:id="rId7" w:history="1"><w:r><w:rPr><w:color w:val="2980b9"/><w:u w:val="single"/></w:rPr><w:t xml:space="preserve">https://www.sciencedirect.com/science/article/pii/S1877042813020120?ref=pdf_download&fr=RR-9&rr=797194f9ab69047c</w:t></w:r></w:hyperlink></w:p><w:p><w:pPr><w:pStyle w:val="Heading1"/></w:pPr><w:bookmarkStart w:id="2" w:name="_Toc2"/><w:r><w:t>Article summary:</w:t></w:r><w:bookmarkEnd w:id="2"/></w:p><w:p><w:pPr><w:jc w:val="both"/></w:pPr><w:r><w:rPr/><w:t xml:space="preserve">1. This paper illustrates the application of Data Envelopment Analysis (DEA) to measure relative efficiency of twenty two academic departments of a public university in Malaysia using data collected for the year 2011.</w:t></w:r></w:p><w:p><w:pPr><w:jc w:val="both"/></w:pPr><w:r><w:rPr/><w:t xml:space="preserve">2. The input and output variables used in this study are those contributing to teaching/learning and research performance.</w:t></w:r></w:p><w:p><w:pPr><w:jc w:val="both"/></w:pPr><w:r><w:rPr/><w:t xml:space="preserve">3. Sensitivity analysis performed suggests that different combinations of input-output yield different efficiency scores.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“Comparative Departmental Efficiency Analysis within a University: A DEA Approach” is an informative and well-researched piece on the use of Data Envelopment Analysis (DEA) to measure relative efficiency of twenty two academic departments of a public university in Malaysia using data collected for the year 2011. The article provides an overview of the methodology used, as well as results from sensitivity analysis which suggest that different combinations of input-output yield different efficiency scores. </w:t></w:r></w:p><w:p><w:pPr><w:jc w:val="both"/></w:pPr><w:r><w:rPr/><w:t xml:space="preserve">The article is generally reliable and trustworthy, as it provides detailed information on the methodology used, as well as references to other relevant studies which have been conducted in this area. Furthermore, the authors provide evidence for their claims by citing relevant sources such as Abbott (2003), Agasisti et al. (2012), Agha et al. (2011), Avkiran (2001), Cooper and Seiford (2001), Dyson et al. (2001), Flegg et al. (2003), García Aracil and Palomares Montero (2008), Johnes (2006), Kao and Hung (2008), Katharaki and Katharakis (2010), Köksal and Nalçaci (2006), Martín (2003) Montoneri et al. (2012) Moreno and Tadepalli(2002) Ramírez-Correa et al.(2012). </w:t></w:r></w:p><w:p><w:pPr><w:jc w:val="both"/></w:pPr><w:r><w:rPr/><w:t xml:space="preserve">However, there are some potential biases that should be noted when considering this article’s trustworthiness and reliability. Firstly, the study only focuses on one particular university in Malaysia, so it may not be representative of universities in general or other universities in Malaysia specifically. Secondly, while the authors do provide evidence for their claims, they do not explore any counterarguments or alternative perspectives which could be considered when interpreting their findings or drawing conclusions from them. Finally, while the authors do note possible risks associated with their methodology, they do not provide any further detail on how these risks can be mitigated or addressed when conducting similar studies in future research projects. </w:t></w:r></w:p><w:p><w:pPr><w:jc w:val="both"/></w:pPr><w:r><w:rPr/><w:t xml:space="preserve">In conclusion, while this article is generally reliable and trustworthy due to its detailed information on methodology used as well as its references to other relevant studies conducted in this area, there are some potential biases which should be noted when considering its trustworthiness and reliability such as its focus on one particular university in Malaysia which may not be representative of universities in general or other universities specifically; lack of exploration into counterarguments or alternative perspectives; and lack of detail on how possible risks associated with their methodology can be mitigated or addressed when conducting similar studies in future research projects</w:t></w:r></w:p><w:p><w:pPr><w:pStyle w:val="Heading1"/></w:pPr><w:bookmarkStart w:id="5" w:name="_Toc5"/><w:r><w:t>Topics for further research:</w:t></w:r><w:bookmarkEnd w:id="5"/></w:p><w:p><w:pPr><w:spacing w:after="0"/><w:numPr><w:ilvl w:val="0"/><w:numId w:val="2"/></w:numPr></w:pPr><w:r><w:rPr/><w:t xml:space="preserve">“Data Envelopment Analysis”</w:t></w:r></w:p><w:p><w:pPr><w:spacing w:after="0"/><w:numPr><w:ilvl w:val="0"/><w:numId w:val="2"/></w:numPr></w:pPr><w:r><w:rPr/><w:t xml:space="preserve">“University Efficiency Analysis”</w:t></w:r></w:p><w:p><w:pPr><w:spacing w:after="0"/><w:numPr><w:ilvl w:val="0"/><w:numId w:val="2"/></w:numPr></w:pPr><w:r><w:rPr/><w:t xml:space="preserve">“Counterarguments in Efficiency Analysis”</w:t></w:r></w:p><w:p><w:pPr><w:spacing w:after="0"/><w:numPr><w:ilvl w:val="0"/><w:numId w:val="2"/></w:numPr></w:pPr><w:r><w:rPr/><w:t xml:space="preserve">“Risk Mitigation in Efficiency Analysis”</w:t></w:r></w:p><w:p><w:pPr><w:spacing w:after="0"/><w:numPr><w:ilvl w:val="0"/><w:numId w:val="2"/></w:numPr></w:pPr><w:r><w:rPr/><w:t xml:space="preserve">“Alternative Perspectives in Efficiency Analysis”</w:t></w:r></w:p><w:p><w:pPr><w:numPr><w:ilvl w:val="0"/><w:numId w:val="2"/></w:numPr></w:pPr><w:r><w:rPr/><w:t xml:space="preserve">“University Efficiency Analysis in Malaysia”</w:t></w:r></w:p><w:p><w:pPr><w:pStyle w:val="Heading1"/></w:pPr><w:bookmarkStart w:id="6" w:name="_Toc6"/><w:r><w:t>Report location:</w:t></w:r><w:bookmarkEnd w:id="6"/></w:p><w:p><w:hyperlink r:id="rId8" w:history="1"><w:r><w:rPr><w:color w:val="2980b9"/><w:u w:val="single"/></w:rPr><w:t xml:space="preserve">https://www.fullpicture.app/item/70a79e7ebb2023d566b896d47ad21c8e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335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877042813020120?ref=pdf_download&amp;fr=RR-9&amp;rr=797194f9ab69047c" TargetMode="External"/><Relationship Id="rId8" Type="http://schemas.openxmlformats.org/officeDocument/2006/relationships/hyperlink" Target="https://www.fullpicture.app/item/70a79e7ebb2023d566b896d47ad21c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2023-02-27T16:13:58+01:00</dcterms:created>
  <dcterms:modified xsi:type="dcterms:W3CDTF">2023-02-27T16:13:58+01:00</dcterms:modified>
</cp:coreProperties>
</file>

<file path=docProps/custom.xml><?xml version="1.0" encoding="utf-8"?>
<Properties xmlns="http://schemas.openxmlformats.org/officeDocument/2006/custom-properties" xmlns:vt="http://schemas.openxmlformats.org/officeDocument/2006/docPropsVTypes"/>
</file>