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Evolving Landscape of e-Cigarettes: A Systematic Review of Recent Evidence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https://pubmed.ncbi.nlm.nih.gov/32006591/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电子烟是一个相对较新的产品，因此对其潜在健康影响知之甚少。</w:t>
      </w:r>
    </w:p>
    <w:p>
      <w:pPr>
        <w:jc w:val="both"/>
      </w:pPr>
      <w:r>
        <w:rPr/>
        <w:t xml:space="preserve">2. 电子烟不仅被一些制造商宣传为戒烟工具，许多非吸烟者也在使用它们。</w:t>
      </w:r>
    </w:p>
    <w:p>
      <w:pPr>
        <w:jc w:val="both"/>
      </w:pPr>
      <w:r>
        <w:rPr/>
        <w:t xml:space="preserve">3. 这篇综述关注吸烟者和非吸烟者两个主要人群，并评估了最近的数据，以回答有关电子烟潜在健康影响的常见问题。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AI语言模型，我无法对文章进行批判性分析或提供见解。但是，这篇文章的摘要表明它是一篇系统综述，旨在评估最近关于电子烟潜在健康影响的数据，并回答一些常见问题。然而，没有提到作者的潜在偏见或来源，也没有提到可能存在的风险或缺失的考虑点。需要注意的是，这篇文章可能存在偏袒或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 of the authors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gaps in the reviewed studies
</w:t>
      </w:r>
    </w:p>
    <w:p>
      <w:pPr>
        <w:spacing w:after="0"/>
        <w:numPr>
          <w:ilvl w:val="0"/>
          <w:numId w:val="2"/>
        </w:numPr>
      </w:pPr>
      <w:r>
        <w:rPr/>
        <w:t xml:space="preserve">Possible long-term health effects of e-cigarette use
</w:t>
      </w:r>
    </w:p>
    <w:p>
      <w:pPr>
        <w:spacing w:after="0"/>
        <w:numPr>
          <w:ilvl w:val="0"/>
          <w:numId w:val="2"/>
        </w:numPr>
      </w:pPr>
      <w:r>
        <w:rPr/>
        <w:t xml:space="preserve">Impact of e-cigarettes on youth and non-smokers
</w:t>
      </w:r>
    </w:p>
    <w:p>
      <w:pPr>
        <w:spacing w:after="0"/>
        <w:numPr>
          <w:ilvl w:val="0"/>
          <w:numId w:val="2"/>
        </w:numPr>
      </w:pPr>
      <w:r>
        <w:rPr/>
        <w:t xml:space="preserve">Regulation and policy considerations for e-cigarettes
</w:t>
      </w:r>
    </w:p>
    <w:p>
      <w:pPr>
        <w:numPr>
          <w:ilvl w:val="0"/>
          <w:numId w:val="2"/>
        </w:numPr>
      </w:pPr>
      <w:r>
        <w:rPr/>
        <w:t xml:space="preserve">Comparison of e-cigarettes to traditional tobacco products in terms of health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https://www.fullpicture.app/item/70c952c812ea3c9a1fa42ac97667fc8c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6E5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006591/" TargetMode="External"/><Relationship Id="rId8" Type="http://schemas.openxmlformats.org/officeDocument/2006/relationships/hyperlink" Target="https://www.fullpicture.app/item/70c952c812ea3c9a1fa42ac97667fc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2023-12-05T14:39:40+01:00</dcterms:created>
  <dcterms:modified xsi:type="dcterms:W3CDTF">2023-12-05T14:39:40+01:00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