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Obesity diabetes and the role of bile acids in metabolism - PMC</w:t>
      </w:r>
      <w:br/>
      <w:hyperlink r:id="rId7" w:history="1">
        <w:r>
          <w:rPr>
            <w:color w:val="2980b9"/>
            <w:u w:val="single"/>
          </w:rPr>
          <w:t xml:space="preserve">https://www.ncbi.nlm.nih.gov/pmc/articles/PMC5290900/</w:t>
        </w:r>
      </w:hyperlink>
    </w:p>
    <w:p>
      <w:pPr>
        <w:pStyle w:val="Heading1"/>
      </w:pPr>
      <w:bookmarkStart w:id="2" w:name="_Toc2"/>
      <w:r>
        <w:t>Article summary:</w:t>
      </w:r>
      <w:bookmarkEnd w:id="2"/>
    </w:p>
    <w:p>
      <w:pPr>
        <w:jc w:val="both"/>
      </w:pPr>
      <w:r>
        <w:rPr/>
        <w:t xml:space="preserve">1. Bile acids are synthesized from cholesterol and play a role in carbohydrate and fat metabolism.</w:t>
      </w:r>
    </w:p>
    <w:p>
      <w:pPr>
        <w:jc w:val="both"/>
      </w:pPr>
      <w:r>
        <w:rPr/>
        <w:t xml:space="preserve">2. Bile acid metabolism is altered in obesity and diabetes, and dietary restriction or weight loss due to bariatric surgery can also affect it.</w:t>
      </w:r>
    </w:p>
    <w:p>
      <w:pPr>
        <w:jc w:val="both"/>
      </w:pPr>
      <w:r>
        <w:rPr/>
        <w:t xml:space="preserve">3. Recent research suggests that the forkhead transcription factor FOXO is a central regulator of bile, lipid, and carbohydrate metabolism.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evidence-based information about the role of bile acids in metabolism, obesity, and diabetes. The article cites relevant studies to support its claims, such as Abdel–Latif et al.[8] which showed that ursodeoxycholic acid inhibits deoxycholic acid-induced signalling pathways in oesophageal cancer cells through the inhibition of deoxycholic acid’s ability to induce NF-kB and activator protein-1 COX 2 promoter.</w:t>
      </w:r>
    </w:p>
    <w:p>
      <w:pPr>
        <w:jc w:val="both"/>
      </w:pPr>
      <w:r>
        <w:rPr/>
        <w:t xml:space="preserve">However, there are some potential biases in the article that should be noted. For example, the article does not explore any counterarguments or present both sides equally when discussing the role of bile acids in metabolism. Additionally, there is no mention of possible risks associated with bile acid use or any potential side effects that may occur with its use. Furthermore, while the article does provide evidence for its claims, it does not provide any evidence for unsupported claims made throughout the text such as “bile acids have many activities over and above their primary function” or “the toxicity of deoxycholic acid continues to interest scientists”.</w:t>
      </w:r>
    </w:p>
    <w:p>
      <w:pPr>
        <w:jc w:val="both"/>
      </w:pPr>
      <w:r>
        <w:rPr/>
        <w:t xml:space="preserve">In conclusion, while this article is generally reliable due to its evidence-based information about bile acids in metabolism, obesity, and diabetes, there are some potential biases that should be noted when reading this article such as lack of exploration of counterarguments or presentation of both sides equally when discussing bile acids as well as lack of evidence for unsupported claims made throughout the text.</w:t>
      </w:r>
    </w:p>
    <w:p>
      <w:pPr>
        <w:pStyle w:val="Heading1"/>
      </w:pPr>
      <w:bookmarkStart w:id="5" w:name="_Toc5"/>
      <w:r>
        <w:t>Topics for further research:</w:t>
      </w:r>
      <w:bookmarkEnd w:id="5"/>
    </w:p>
    <w:p>
      <w:pPr>
        <w:spacing w:after="0"/>
        <w:numPr>
          <w:ilvl w:val="0"/>
          <w:numId w:val="2"/>
        </w:numPr>
      </w:pPr>
      <w:r>
        <w:rPr/>
        <w:t xml:space="preserve">Bile acid side effects</w:t>
      </w:r>
    </w:p>
    <w:p>
      <w:pPr>
        <w:spacing w:after="0"/>
        <w:numPr>
          <w:ilvl w:val="0"/>
          <w:numId w:val="2"/>
        </w:numPr>
      </w:pPr>
      <w:r>
        <w:rPr/>
        <w:t xml:space="preserve">Bile acid toxicity</w:t>
      </w:r>
    </w:p>
    <w:p>
      <w:pPr>
        <w:spacing w:after="0"/>
        <w:numPr>
          <w:ilvl w:val="0"/>
          <w:numId w:val="2"/>
        </w:numPr>
      </w:pPr>
      <w:r>
        <w:rPr/>
        <w:t xml:space="preserve">Bile acid metabolism</w:t>
      </w:r>
    </w:p>
    <w:p>
      <w:pPr>
        <w:spacing w:after="0"/>
        <w:numPr>
          <w:ilvl w:val="0"/>
          <w:numId w:val="2"/>
        </w:numPr>
      </w:pPr>
      <w:r>
        <w:rPr/>
        <w:t xml:space="preserve">Bile acid obesity</w:t>
      </w:r>
    </w:p>
    <w:p>
      <w:pPr>
        <w:spacing w:after="0"/>
        <w:numPr>
          <w:ilvl w:val="0"/>
          <w:numId w:val="2"/>
        </w:numPr>
      </w:pPr>
      <w:r>
        <w:rPr/>
        <w:t xml:space="preserve">Bile acid diabetes</w:t>
      </w:r>
    </w:p>
    <w:p>
      <w:pPr>
        <w:numPr>
          <w:ilvl w:val="0"/>
          <w:numId w:val="2"/>
        </w:numPr>
      </w:pPr>
      <w:r>
        <w:rPr/>
        <w:t xml:space="preserve">Bile acid counterarguments</w:t>
      </w:r>
    </w:p>
    <w:p>
      <w:pPr>
        <w:pStyle w:val="Heading1"/>
      </w:pPr>
      <w:bookmarkStart w:id="6" w:name="_Toc6"/>
      <w:r>
        <w:t>Report location:</w:t>
      </w:r>
      <w:bookmarkEnd w:id="6"/>
    </w:p>
    <w:p>
      <w:hyperlink r:id="rId8" w:history="1">
        <w:r>
          <w:rPr>
            <w:color w:val="2980b9"/>
            <w:u w:val="single"/>
          </w:rPr>
          <w:t xml:space="preserve">https://www.fullpicture.app/item/710a34568d90dd5864e913587595e581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F8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290900/" TargetMode="External"/><Relationship Id="rId8" Type="http://schemas.openxmlformats.org/officeDocument/2006/relationships/hyperlink" Target="https://www.fullpicture.app/item/710a34568d90dd5864e913587595e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2023-02-19T12:45:07+01:00</dcterms:created>
  <dcterms:modified xsi:type="dcterms:W3CDTF">2023-02-19T12:45:07+01:00</dcterms:modified>
</cp:coreProperties>
</file>

<file path=docProps/custom.xml><?xml version="1.0" encoding="utf-8"?>
<Properties xmlns="http://schemas.openxmlformats.org/officeDocument/2006/custom-properties" xmlns:vt="http://schemas.openxmlformats.org/officeDocument/2006/docPropsVTypes"/>
</file>