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COSMIC: COmmonSense knowledge for eMotion Identification in Conversations | Semantic Scholar</w:t>
      </w:r>
      <w:br/>
      <w:hyperlink r:id="rId7" w:history="1">
        <w:r>
          <w:rPr>
            <w:color w:val="2980b9"/>
            <w:u w:val="single"/>
          </w:rPr>
          <w:t xml:space="preserve">https://www.semanticscholar.org/paper/COSMIC%3A-COmmonSense-knowledge-for-eMotion-in-Ghosal-Majumder/4236663e6416423fca02d5b058302adcb78f51f3</w:t>
        </w:r>
      </w:hyperlink>
    </w:p>
    <w:p>
      <w:pPr>
        <w:pStyle w:val="Heading1"/>
      </w:pPr>
      <w:bookmarkStart w:id="2" w:name="_Toc2"/>
      <w:r>
        <w:t>Article summary:</w:t>
      </w:r>
      <w:bookmarkEnd w:id="2"/>
    </w:p>
    <w:p>
      <w:pPr>
        <w:jc w:val="both"/>
      </w:pPr>
      <w:r>
        <w:rPr/>
        <w:t xml:space="preserve">1. This paper proposes COSMIC, a new framework for utterance level emotion recognition in conversations using commonsense knowledge.</w:t>
      </w:r>
    </w:p>
    <w:p>
      <w:pPr>
        <w:jc w:val="both"/>
      </w:pPr>
      <w:r>
        <w:rPr/>
        <w:t xml:space="preserve">2. COSMIC incorporates different elements of commonsense such as mental states, events, and causal relations to learn interactions between interlocutors participating in a conversation.</w:t>
      </w:r>
    </w:p>
    <w:p>
      <w:pPr>
        <w:jc w:val="both"/>
      </w:pPr>
      <w:r>
        <w:rPr/>
        <w:t xml:space="preserve">3. Current state-of-the-art methods often encounter difficulties in context propagation, emotion shift detection, and differentiating between emotions.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Deepanway Ghosal et al., who are experts in the field of emotion recognition in conversations using commonsense knowledge. The article is well researched and provides evidence for the claims made with references to other research papers. The authors have also provided an overview of current state-of-the-art methods and their limitations which helps to provide context for their proposed solution. </w:t>
      </w:r>
    </w:p>
    <w:p>
      <w:pPr>
        <w:jc w:val="both"/>
      </w:pPr>
      <w:r>
        <w:rPr/>
        <w:t xml:space="preserve">The article does not appear to be biased or one-sided as it presents both sides of the argument equally and does not promote any particular point of view or agenda. It also does not contain any promotional content or partiality towards any particular product or service. </w:t>
      </w:r>
    </w:p>
    <w:p>
      <w:pPr>
        <w:jc w:val="both"/>
      </w:pPr>
      <w:r>
        <w:rPr/>
        <w:t xml:space="preserve">The article does not appear to be missing any points of consideration or evidence for the claims made as all relevant information has been included and referenced appropriately. There are no unexplored counterarguments or missing evidence that could affect the reliability of the article's conclusions. </w:t>
      </w:r>
    </w:p>
    <w:p>
      <w:pPr>
        <w:jc w:val="both"/>
      </w:pPr>
      <w:r>
        <w:rPr/>
        <w:t xml:space="preserve">In conclusion, this article appears to be reliable and trustworthy due to its comprehensive research, lack of bias, absence of promotional content, and inclusion of all relevant information with appropriate references.</w:t>
      </w:r>
    </w:p>
    <w:p>
      <w:pPr>
        <w:pStyle w:val="Heading1"/>
      </w:pPr>
      <w:bookmarkStart w:id="5" w:name="_Toc5"/>
      <w:r>
        <w:t>Topics for further research:</w:t>
      </w:r>
      <w:bookmarkEnd w:id="5"/>
    </w:p>
    <w:p>
      <w:pPr>
        <w:spacing w:after="0"/>
        <w:numPr>
          <w:ilvl w:val="0"/>
          <w:numId w:val="2"/>
        </w:numPr>
      </w:pPr>
      <w:r>
        <w:rPr/>
        <w:t xml:space="preserve">Emotion recognition in conversations</w:t>
      </w:r>
    </w:p>
    <w:p>
      <w:pPr>
        <w:spacing w:after="0"/>
        <w:numPr>
          <w:ilvl w:val="0"/>
          <w:numId w:val="2"/>
        </w:numPr>
      </w:pPr>
      <w:r>
        <w:rPr/>
        <w:t xml:space="preserve">Commonsense knowledge in emotion recognition</w:t>
      </w:r>
    </w:p>
    <w:p>
      <w:pPr>
        <w:spacing w:after="0"/>
        <w:numPr>
          <w:ilvl w:val="0"/>
          <w:numId w:val="2"/>
        </w:numPr>
      </w:pPr>
      <w:r>
        <w:rPr/>
        <w:t xml:space="preserve">State-of-the-art methods for emotion recognition</w:t>
      </w:r>
    </w:p>
    <w:p>
      <w:pPr>
        <w:spacing w:after="0"/>
        <w:numPr>
          <w:ilvl w:val="0"/>
          <w:numId w:val="2"/>
        </w:numPr>
      </w:pPr>
      <w:r>
        <w:rPr/>
        <w:t xml:space="preserve">Limitations of current emotion recognition methods</w:t>
      </w:r>
    </w:p>
    <w:p>
      <w:pPr>
        <w:spacing w:after="0"/>
        <w:numPr>
          <w:ilvl w:val="0"/>
          <w:numId w:val="2"/>
        </w:numPr>
      </w:pPr>
      <w:r>
        <w:rPr/>
        <w:t xml:space="preserve">Applications of emotion recognition</w:t>
      </w:r>
    </w:p>
    <w:p>
      <w:pPr>
        <w:numPr>
          <w:ilvl w:val="0"/>
          <w:numId w:val="2"/>
        </w:numPr>
      </w:pPr>
      <w:r>
        <w:rPr/>
        <w:t xml:space="preserve">Emotion recognition using machine learning</w:t>
      </w:r>
    </w:p>
    <w:p>
      <w:pPr>
        <w:pStyle w:val="Heading1"/>
      </w:pPr>
      <w:bookmarkStart w:id="6" w:name="_Toc6"/>
      <w:r>
        <w:t>Report location:</w:t>
      </w:r>
      <w:bookmarkEnd w:id="6"/>
    </w:p>
    <w:p>
      <w:hyperlink r:id="rId8" w:history="1">
        <w:r>
          <w:rPr>
            <w:color w:val="2980b9"/>
            <w:u w:val="single"/>
          </w:rPr>
          <w:t xml:space="preserve">https://www.fullpicture.app/item/710f115b7570f60594e9fc27296e45d1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9C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COSMIC%3A-COmmonSense-knowledge-for-eMotion-in-Ghosal-Majumder/4236663e6416423fca02d5b058302adcb78f51f3" TargetMode="External"/><Relationship Id="rId8" Type="http://schemas.openxmlformats.org/officeDocument/2006/relationships/hyperlink" Target="https://www.fullpicture.app/item/710f115b7570f60594e9fc27296e45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2023-02-23T18:31:26+01:00</dcterms:created>
  <dcterms:modified xsi:type="dcterms:W3CDTF">2023-02-23T18:31:26+01:00</dcterms:modified>
</cp:coreProperties>
</file>

<file path=docProps/custom.xml><?xml version="1.0" encoding="utf-8"?>
<Properties xmlns="http://schemas.openxmlformats.org/officeDocument/2006/custom-properties" xmlns:vt="http://schemas.openxmlformats.org/officeDocument/2006/docPropsVTypes"/>
</file>