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社会工程学攻击_哔哩哔哩_bilibili</w:t>
      </w:r>
      <w:br/>
      <w:hyperlink r:id="rId7" w:history="1">
        <w:r>
          <w:rPr>
            <w:color w:val="2980b9"/>
            <w:u w:val="single"/>
          </w:rPr>
          <w:t xml:space="preserve">http://www.baidu.com/link?url=himRt25pNhVtbWCpO4Tc-_bTDExOzuI2L1CBQvAeQCL6kIbt3Fj_EN9GeQP48MbiOYb1Jf4A7mi40W2uXZJBh_</w:t>
        </w:r>
      </w:hyperlink>
    </w:p>
    <w:p>
      <w:pPr>
        <w:pStyle w:val="Heading1"/>
      </w:pPr>
      <w:bookmarkStart w:id="2" w:name="_Toc2"/>
      <w:r>
        <w:t>Article summary:</w:t>
      </w:r>
      <w:bookmarkEnd w:id="2"/>
    </w:p>
    <w:p>
      <w:pPr>
        <w:jc w:val="both"/>
      </w:pPr>
      <w:r>
        <w:rPr/>
        <w:t xml:space="preserve">1. 社会工程学攻击是指利用心理学和社会学知识，通过欺骗、诱导等手段获取信息或实施破坏的一种网络攻击方式。</w:t>
      </w:r>
    </w:p>
    <w:p>
      <w:pPr>
        <w:jc w:val="both"/>
      </w:pPr>
      <w:r>
        <w:rPr/>
        <w:t xml:space="preserve">2. 社会工程学攻击常见的手段包括钓鱼邮件、电话诈骗、假冒身份等，攻击者往往利用人们的信任心理或好奇心来达到自己的目的。</w:t>
      </w:r>
    </w:p>
    <w:p>
      <w:pPr>
        <w:jc w:val="both"/>
      </w:pPr>
      <w:r>
        <w:rPr/>
        <w:t xml:space="preserve">3. 防范社会工程学攻击需要提高警惕意识，加强信息安全教育，不轻易相信陌生人或点击可疑链接，同时建立健全的信息安全管理制度。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这篇文章标题为“社会工程学攻击”，但在正文中并没有提供任何关于社会工程学攻击的具体案例或实例，也没有对该主题进行深入的分析和探讨。这种片面报道可能导致读者对社会工程学攻击的认识存在偏差。</w:t>
      </w:r>
    </w:p>
    <w:p>
      <w:pPr>
        <w:jc w:val="both"/>
      </w:pPr>
      <w:r>
        <w:rPr/>
        <w:t xml:space="preserve"/>
      </w:r>
    </w:p>
    <w:p>
      <w:pPr>
        <w:jc w:val="both"/>
      </w:pPr>
      <w:r>
        <w:rPr/>
        <w:t xml:space="preserve">另外，文章未提及作者是谁，也没有提供任何参考来源或数据支持其主张。缺乏根据的主张使得读者难以相信文章内容的可靠性。</w:t>
      </w:r>
    </w:p>
    <w:p>
      <w:pPr>
        <w:jc w:val="both"/>
      </w:pPr>
      <w:r>
        <w:rPr/>
        <w:t xml:space="preserve"/>
      </w:r>
    </w:p>
    <w:p>
      <w:pPr>
        <w:jc w:val="both"/>
      </w:pPr>
      <w:r>
        <w:rPr/>
        <w:t xml:space="preserve">此外，文章似乎只强调了社会工程学攻击可能带来的风险和危害，而未探讨如何有效防范和应对这些攻击。缺失了对解决问题的建设性思考和建议。</w:t>
      </w:r>
    </w:p>
    <w:p>
      <w:pPr>
        <w:jc w:val="both"/>
      </w:pPr>
      <w:r>
        <w:rPr/>
        <w:t xml:space="preserve"/>
      </w:r>
    </w:p>
    <w:p>
      <w:pPr>
        <w:jc w:val="both"/>
      </w:pPr>
      <w:r>
        <w:rPr/>
        <w:t xml:space="preserve">总体来说，这篇文章存在着信息不全面、缺乏证据支持、偏向一方观点等问题。在撰写类似主题的文章时，应该更加客观公正地呈现双方观点，并提供充分的数据和证据支持自己的论点，避免过度夸大风险而忽略解决问题的方法。</w:t>
      </w:r>
    </w:p>
    <w:p>
      <w:pPr>
        <w:pStyle w:val="Heading1"/>
      </w:pPr>
      <w:bookmarkStart w:id="5" w:name="_Toc5"/>
      <w:r>
        <w:t>Topics for further research:</w:t>
      </w:r>
      <w:bookmarkEnd w:id="5"/>
    </w:p>
    <w:p>
      <w:pPr>
        <w:spacing w:after="0"/>
        <w:numPr>
          <w:ilvl w:val="0"/>
          <w:numId w:val="2"/>
        </w:numPr>
      </w:pPr>
      <w:r>
        <w:rPr/>
        <w:t xml:space="preserve">社会工程学攻击的案例和实例
</w:t>
      </w:r>
    </w:p>
    <w:p>
      <w:pPr>
        <w:spacing w:after="0"/>
        <w:numPr>
          <w:ilvl w:val="0"/>
          <w:numId w:val="2"/>
        </w:numPr>
      </w:pPr>
      <w:r>
        <w:rPr/>
        <w:t xml:space="preserve">社会工程学攻击的定义和原理
</w:t>
      </w:r>
    </w:p>
    <w:p>
      <w:pPr>
        <w:spacing w:after="0"/>
        <w:numPr>
          <w:ilvl w:val="0"/>
          <w:numId w:val="2"/>
        </w:numPr>
      </w:pPr>
      <w:r>
        <w:rPr/>
        <w:t xml:space="preserve">如何有效防范社会工程学攻击
</w:t>
      </w:r>
    </w:p>
    <w:p>
      <w:pPr>
        <w:spacing w:after="0"/>
        <w:numPr>
          <w:ilvl w:val="0"/>
          <w:numId w:val="2"/>
        </w:numPr>
      </w:pPr>
      <w:r>
        <w:rPr/>
        <w:t xml:space="preserve">社会工程学攻击对个人和组织的影响
</w:t>
      </w:r>
    </w:p>
    <w:p>
      <w:pPr>
        <w:spacing w:after="0"/>
        <w:numPr>
          <w:ilvl w:val="0"/>
          <w:numId w:val="2"/>
        </w:numPr>
      </w:pPr>
      <w:r>
        <w:rPr/>
        <w:t xml:space="preserve">社会工程学攻击的常见手段和策略
</w:t>
      </w:r>
    </w:p>
    <w:p>
      <w:pPr>
        <w:numPr>
          <w:ilvl w:val="0"/>
          <w:numId w:val="2"/>
        </w:numPr>
      </w:pPr>
      <w:r>
        <w:rPr/>
        <w:t xml:space="preserve">社会工程学攻击的未来趋势和发展方向</w:t>
      </w:r>
    </w:p>
    <w:p>
      <w:pPr>
        <w:pStyle w:val="Heading1"/>
      </w:pPr>
      <w:bookmarkStart w:id="6" w:name="_Toc6"/>
      <w:r>
        <w:t>Report location:</w:t>
      </w:r>
      <w:bookmarkEnd w:id="6"/>
    </w:p>
    <w:p>
      <w:hyperlink r:id="rId8" w:history="1">
        <w:r>
          <w:rPr>
            <w:color w:val="2980b9"/>
            <w:u w:val="single"/>
          </w:rPr>
          <w:t xml:space="preserve">https://www.fullpicture.app/item/7127edfd7ec8c12afb78869fc0d3f10a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0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idu.com/link?url=himRt25pNhVtbWCpO4Tc-_bTDExOzuI2L1CBQvAeQCL6kIbt3Fj_EN9GeQP48MbiOYb1Jf4A7mi40W2uXZJBh_" TargetMode="External"/><Relationship Id="rId8" Type="http://schemas.openxmlformats.org/officeDocument/2006/relationships/hyperlink" Target="https://www.fullpicture.app/item/7127edfd7ec8c12afb78869fc0d3f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2024-04-04T08:35:54+02:00</dcterms:created>
  <dcterms:modified xsi:type="dcterms:W3CDTF">2024-04-04T08:35:54+02:00</dcterms:modified>
</cp:coreProperties>
</file>

<file path=docProps/custom.xml><?xml version="1.0" encoding="utf-8"?>
<Properties xmlns="http://schemas.openxmlformats.org/officeDocument/2006/custom-properties" xmlns:vt="http://schemas.openxmlformats.org/officeDocument/2006/docPropsVTypes"/>
</file>