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Aminophenols formation from nitrophenols using agar biopolymer hydrogel supported CuO nanoparticles catalyst. Polymer Testing, 77, 105896 | 10.1016/j.polymertesting.2019.105896</w:t>
      </w:r>
      <w:br/>
      <w:hyperlink r:id="rId7" w:history="1">
        <w:r>
          <w:rPr>
            <w:color w:val="2980b9"/>
            <w:u w:val="single"/>
          </w:rPr>
          <w:t xml:space="preserve">https://sci-hub.st/10.1016/j.polymertesting.2019.105896</w:t>
        </w:r>
      </w:hyperlink>
    </w:p>
    <w:p>
      <w:pPr>
        <w:pStyle w:val="Heading1"/>
      </w:pPr>
      <w:bookmarkStart w:id="2" w:name="_Toc2"/>
      <w:r>
        <w:t>Article summary:</w:t>
      </w:r>
      <w:bookmarkEnd w:id="2"/>
    </w:p>
    <w:p>
      <w:pPr>
        <w:jc w:val="both"/>
      </w:pPr>
      <w:r>
        <w:rPr/>
        <w:t xml:space="preserve">1. This article discusses the use of agar biopolymer hydrogel supported CuO nanoparticles catalyst to form aminophenols from nitrophenols.</w:t>
      </w:r>
    </w:p>
    <w:p>
      <w:pPr>
        <w:jc w:val="both"/>
      </w:pPr>
      <w:r>
        <w:rPr/>
        <w:t xml:space="preserve">2. The study found that the catalyst was able to produce aminophenols with high yields and selectivity, and that the reaction rate increased with increasing temperature.</w:t>
      </w:r>
    </w:p>
    <w:p>
      <w:pPr>
        <w:jc w:val="both"/>
      </w:pPr>
      <w:r>
        <w:rPr/>
        <w:t xml:space="preserve">3. The results suggest that this method could be a viable alternative for producing aminophenols in industrial settings.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by the authors. The authors also provide detailed information about their methodology, which allows readers to assess the validity of their findings. Additionally, the authors discuss potential limitations of their study, such as the fact that they only tested one type of nitrophenol and did not explore other possible catalysts or reaction conditions.</w:t>
      </w:r>
    </w:p>
    <w:p>
      <w:pPr>
        <w:jc w:val="both"/>
      </w:pPr>
      <w:r>
        <w:rPr/>
        <w:t xml:space="preserve">However, there are some potential biases in the article that should be noted. For example, while the authors do mention potential risks associated with using CuO nanoparticles as a catalyst, they do not provide any evidence to support these claims or discuss any possible alternatives to using CuO nanoparticles. Additionally, while the authors do discuss some potential applications of their method in industrial settings, they do not explore any potential environmental impacts or safety concerns associated with using this method on a large scale. Finally, while the authors present their findings objectively and without bias, they do not present any counterarguments or opposing views on their research topic.</w:t>
      </w:r>
    </w:p>
    <w:p>
      <w:pPr>
        <w:pStyle w:val="Heading1"/>
      </w:pPr>
      <w:bookmarkStart w:id="5" w:name="_Toc5"/>
      <w:r>
        <w:t>Topics for further research:</w:t>
      </w:r>
      <w:bookmarkEnd w:id="5"/>
    </w:p>
    <w:p>
      <w:pPr>
        <w:spacing w:after="0"/>
        <w:numPr>
          <w:ilvl w:val="0"/>
          <w:numId w:val="2"/>
        </w:numPr>
      </w:pPr>
      <w:r>
        <w:rPr/>
        <w:t xml:space="preserve">Environmental impacts of CuO nanoparticles</w:t>
      </w:r>
    </w:p>
    <w:p>
      <w:pPr>
        <w:spacing w:after="0"/>
        <w:numPr>
          <w:ilvl w:val="0"/>
          <w:numId w:val="2"/>
        </w:numPr>
      </w:pPr>
      <w:r>
        <w:rPr/>
        <w:t xml:space="preserve">Alternatives to CuO nanoparticles as catalysts</w:t>
      </w:r>
    </w:p>
    <w:p>
      <w:pPr>
        <w:spacing w:after="0"/>
        <w:numPr>
          <w:ilvl w:val="0"/>
          <w:numId w:val="2"/>
        </w:numPr>
      </w:pPr>
      <w:r>
        <w:rPr/>
        <w:t xml:space="preserve">Industrial applications of nitrophenol synthesis</w:t>
      </w:r>
    </w:p>
    <w:p>
      <w:pPr>
        <w:spacing w:after="0"/>
        <w:numPr>
          <w:ilvl w:val="0"/>
          <w:numId w:val="2"/>
        </w:numPr>
      </w:pPr>
      <w:r>
        <w:rPr/>
        <w:t xml:space="preserve">Safety concerns of nitrophenol synthesis</w:t>
      </w:r>
    </w:p>
    <w:p>
      <w:pPr>
        <w:spacing w:after="0"/>
        <w:numPr>
          <w:ilvl w:val="0"/>
          <w:numId w:val="2"/>
        </w:numPr>
      </w:pPr>
      <w:r>
        <w:rPr/>
        <w:t xml:space="preserve">Counterarguments to nitrophenol synthesis</w:t>
      </w:r>
    </w:p>
    <w:p>
      <w:pPr>
        <w:numPr>
          <w:ilvl w:val="0"/>
          <w:numId w:val="2"/>
        </w:numPr>
      </w:pPr>
      <w:r>
        <w:rPr/>
        <w:t xml:space="preserve">Potential risks of nitrophenol synthesis</w:t>
      </w:r>
    </w:p>
    <w:p>
      <w:pPr>
        <w:pStyle w:val="Heading1"/>
      </w:pPr>
      <w:bookmarkStart w:id="6" w:name="_Toc6"/>
      <w:r>
        <w:t>Report location:</w:t>
      </w:r>
      <w:bookmarkEnd w:id="6"/>
    </w:p>
    <w:p>
      <w:hyperlink r:id="rId8" w:history="1">
        <w:r>
          <w:rPr>
            <w:color w:val="2980b9"/>
            <w:u w:val="single"/>
          </w:rPr>
          <w:t xml:space="preserve">https://www.fullpicture.app/item/7134a4a2e4a99c5cdf1f6bd853757893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857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polymertesting.2019.105896" TargetMode="External"/><Relationship Id="rId8" Type="http://schemas.openxmlformats.org/officeDocument/2006/relationships/hyperlink" Target="https://www.fullpicture.app/item/7134a4a2e4a99c5cdf1f6bd8537578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2023-02-19T01:03:03+01:00</dcterms:created>
  <dcterms:modified xsi:type="dcterms:W3CDTF">2023-02-19T01:03:03+01:00</dcterms:modified>
</cp:coreProperties>
</file>

<file path=docProps/custom.xml><?xml version="1.0" encoding="utf-8"?>
<Properties xmlns="http://schemas.openxmlformats.org/officeDocument/2006/custom-properties" xmlns:vt="http://schemas.openxmlformats.org/officeDocument/2006/docPropsVTypes"/>
</file>