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An overlooked key to excellence in research: a longitudinal cohort study on the association between the psycho-social work environment and research performance</w:t>
      </w:r>
      <w:br/>
      <w:hyperlink r:id="rId7" w:history="1">
        <w:r>
          <w:rPr>
            <w:color w:val="2980b9"/>
            <w:u w:val="single"/>
          </w:rPr>
          <w:t xml:space="preserve">https://www.tandfonline.com/doi/abs/10.1080/03075079.2020.1744127</w:t>
        </w:r>
      </w:hyperlink>
    </w:p>
    <w:p>
      <w:pPr>
        <w:pStyle w:val="Heading1"/>
      </w:pPr>
      <w:bookmarkStart w:id="2" w:name="_Toc2"/>
      <w:r>
        <w:t>Article summary:</w:t>
      </w:r>
      <w:bookmarkEnd w:id="2"/>
    </w:p>
    <w:p>
      <w:pPr>
        <w:jc w:val="both"/>
      </w:pPr>
      <w:r>
        <w:rPr/>
        <w:t xml:space="preserve">1. The psycho-social work environment at universities is often overlooked as a factor in research performance and efficiency.</w:t>
      </w:r>
    </w:p>
    <w:p>
      <w:pPr>
        <w:jc w:val="both"/>
      </w:pPr>
      <w:r>
        <w:rPr/>
        <w:t xml:space="preserve">2. A good psycho-social work environment positively affects worker health and performance, while a poor one can lead to productivity losses.</w:t>
      </w:r>
    </w:p>
    <w:p>
      <w:pPr>
        <w:jc w:val="both"/>
      </w:pPr>
      <w:r>
        <w:rPr/>
        <w:t xml:space="preserve">3. Previous studies on this topic have limitations, such as cross-sectional designs and subjective outcome data, making it difficult to draw conclusions about causality.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overlooked key to excellence in research: a longitudinal cohort study on the association between the psycho-social work environment and research performance" highlights the importance of the psycho-social work environment in determining research performance. The article argues that while theories regarding what determines research performance have emerged from political and economic sciences, the relative importance of how the psycho-social work environment at a university affects research performance and efficiency has gained less attention.</w:t>
      </w:r>
    </w:p>
    <w:p>
      <w:pPr>
        <w:jc w:val="both"/>
      </w:pPr>
      <w:r>
        <w:rPr/>
        <w:t xml:space="preserve"/>
      </w:r>
    </w:p>
    <w:p>
      <w:pPr>
        <w:jc w:val="both"/>
      </w:pPr>
      <w:r>
        <w:rPr/>
        <w:t xml:space="preserve">The article provides evidence from previous studies that suggest that a good psycho-social work environment positively affects worker health and performance, both in improving and deteriorating health and work ability. However, universities tend to have a psycho-social work environment characterized by a high degree of bullying, insecure jobs, and dysfunctional leadership. The article also cites recent national Irish survey results that identified a poor working environment, an excessive workload, and a lack of institutional influence as major obstacles to successful academic performance.</w:t>
      </w:r>
    </w:p>
    <w:p>
      <w:pPr>
        <w:jc w:val="both"/>
      </w:pPr>
      <w:r>
        <w:rPr/>
        <w:t xml:space="preserve"/>
      </w:r>
    </w:p>
    <w:p>
      <w:pPr>
        <w:jc w:val="both"/>
      </w:pPr>
      <w:r>
        <w:rPr/>
        <w:t xml:space="preserve">The article further argues that research performance is related to two sets of factors: individual (intelligence, scientific skills, etc.) and organizational including the psycho-social work environment. The reviews conclude that supportive leadership with high scientific competence emphasizing scientific performance, communicative group climate, open group allowing new people to enter are associated with high scientific performance. On the other hand, excessive bureaucracy, ineffective recruitment, lack of team identity and autonomy, poor interpersonal relations are associated with dysfunctional scientific performance.</w:t>
      </w:r>
    </w:p>
    <w:p>
      <w:pPr>
        <w:jc w:val="both"/>
      </w:pPr>
      <w:r>
        <w:rPr/>
        <w:t xml:space="preserve"/>
      </w:r>
    </w:p>
    <w:p>
      <w:pPr>
        <w:jc w:val="both"/>
      </w:pPr>
      <w:r>
        <w:rPr/>
        <w:t xml:space="preserve">However, the article has some limitations. Firstly it relies heavily on previous studies without providing any new data or analysis. Secondly, it does not explore counterarguments or present both sides equally. For example, while it highlights the negative impact of a poor psycho-social work environment on research productivity, it does not consider potential benefits or drawbacks of alternative approaches such as more competitive environments or stricter evaluation systems.</w:t>
      </w:r>
    </w:p>
    <w:p>
      <w:pPr>
        <w:jc w:val="both"/>
      </w:pPr>
      <w:r>
        <w:rPr/>
        <w:t xml:space="preserve"/>
      </w:r>
    </w:p>
    <w:p>
      <w:pPr>
        <w:jc w:val="both"/>
      </w:pPr>
      <w:r>
        <w:rPr/>
        <w:t xml:space="preserve">Additionally, while the article suggests that subjective outcome data may be unreliable for measuring productivity in previous studies due to potential biases or inaccuracies in self-reports or peer reviews; it does not provide any evidence to support this claim. Furthermore, the article does not address potential risks associated with improving the psycho-social work environment, such as increased costs or reduced competitiveness.</w:t>
      </w:r>
    </w:p>
    <w:p>
      <w:pPr>
        <w:jc w:val="both"/>
      </w:pPr>
      <w:r>
        <w:rPr/>
        <w:t xml:space="preserve"/>
      </w:r>
    </w:p>
    <w:p>
      <w:pPr>
        <w:jc w:val="both"/>
      </w:pPr>
      <w:r>
        <w:rPr/>
        <w:t xml:space="preserve">In conclusion, while the article highlights an important aspect of research performance that has been overlooked in previous studies, it has some limitations and biases that should be considered when interpreting its findings. Further research is needed to explore the potential benefits and drawbacks of different approaches to improving the psycho-social work environment in universities and their impact on research productivity.</w:t>
      </w:r>
    </w:p>
    <w:p>
      <w:pPr>
        <w:pStyle w:val="Heading1"/>
      </w:pPr>
      <w:bookmarkStart w:id="5" w:name="_Toc5"/>
      <w:r>
        <w:t>Topics for further research:</w:t>
      </w:r>
      <w:bookmarkEnd w:id="5"/>
    </w:p>
    <w:p>
      <w:pPr>
        <w:spacing w:after="0"/>
        <w:numPr>
          <w:ilvl w:val="0"/>
          <w:numId w:val="2"/>
        </w:numPr>
      </w:pPr>
      <w:r>
        <w:rPr/>
        <w:t xml:space="preserve">Benefits and drawbacks of competitive work environments in research
</w:t>
      </w:r>
    </w:p>
    <w:p>
      <w:pPr>
        <w:spacing w:after="0"/>
        <w:numPr>
          <w:ilvl w:val="0"/>
          <w:numId w:val="2"/>
        </w:numPr>
      </w:pPr>
      <w:r>
        <w:rPr/>
        <w:t xml:space="preserve">Stricter evaluation systems in universities and their impact on research productivity
</w:t>
      </w:r>
    </w:p>
    <w:p>
      <w:pPr>
        <w:spacing w:after="0"/>
        <w:numPr>
          <w:ilvl w:val="0"/>
          <w:numId w:val="2"/>
        </w:numPr>
      </w:pPr>
      <w:r>
        <w:rPr/>
        <w:t xml:space="preserve">Risks associated with improving the psycho-social work environment in universities
</w:t>
      </w:r>
    </w:p>
    <w:p>
      <w:pPr>
        <w:spacing w:after="0"/>
        <w:numPr>
          <w:ilvl w:val="0"/>
          <w:numId w:val="2"/>
        </w:numPr>
      </w:pPr>
      <w:r>
        <w:rPr/>
        <w:t xml:space="preserve">Objective measures of research productivity and their reliability
</w:t>
      </w:r>
    </w:p>
    <w:p>
      <w:pPr>
        <w:spacing w:after="0"/>
        <w:numPr>
          <w:ilvl w:val="0"/>
          <w:numId w:val="2"/>
        </w:numPr>
      </w:pPr>
      <w:r>
        <w:rPr/>
        <w:t xml:space="preserve">Best practices for supportive leadership in scientific research
</w:t>
      </w:r>
    </w:p>
    <w:p>
      <w:pPr>
        <w:numPr>
          <w:ilvl w:val="0"/>
          <w:numId w:val="2"/>
        </w:numPr>
      </w:pPr>
      <w:r>
        <w:rPr/>
        <w:t xml:space="preserve">Impact of team identity and autonomy on scientific performance in universities</w:t>
      </w:r>
    </w:p>
    <w:p>
      <w:pPr>
        <w:pStyle w:val="Heading1"/>
      </w:pPr>
      <w:bookmarkStart w:id="6" w:name="_Toc6"/>
      <w:r>
        <w:t>Report location:</w:t>
      </w:r>
      <w:bookmarkEnd w:id="6"/>
    </w:p>
    <w:p>
      <w:hyperlink r:id="rId8" w:history="1">
        <w:r>
          <w:rPr>
            <w:color w:val="2980b9"/>
            <w:u w:val="single"/>
          </w:rPr>
          <w:t xml:space="preserve">https://www.fullpicture.app/item/7157b0499bc21005ba7da449cd14e830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A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075079.2020.1744127" TargetMode="External"/><Relationship Id="rId8" Type="http://schemas.openxmlformats.org/officeDocument/2006/relationships/hyperlink" Target="https://www.fullpicture.app/item/7157b0499bc21005ba7da449cd14e8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2023-12-15T03:23:58+01:00</dcterms:created>
  <dcterms:modified xsi:type="dcterms:W3CDTF">2023-12-15T03:23:58+01:00</dcterms:modified>
</cp:coreProperties>
</file>

<file path=docProps/custom.xml><?xml version="1.0" encoding="utf-8"?>
<Properties xmlns="http://schemas.openxmlformats.org/officeDocument/2006/custom-properties" xmlns:vt="http://schemas.openxmlformats.org/officeDocument/2006/docPropsVTypes"/>
</file>