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Us - ART AND SCIENCE BLOG</w:t>
      </w:r>
      <w:br/>
      <w:hyperlink r:id="rId7" w:history="1">
        <w:r>
          <w:rPr>
            <w:color w:val="2980b9"/>
            <w:u w:val="single"/>
          </w:rPr>
          <w:t xml:space="preserve">https://artandscienceblog.com/about/</w:t>
        </w:r>
      </w:hyperlink>
    </w:p>
    <w:p>
      <w:pPr>
        <w:pStyle w:val="Heading1"/>
      </w:pPr>
      <w:bookmarkStart w:id="2" w:name="_Toc2"/>
      <w:r>
        <w:t>Article summary:</w:t>
      </w:r>
      <w:bookmarkEnd w:id="2"/>
    </w:p>
    <w:p>
      <w:pPr>
        <w:jc w:val="both"/>
      </w:pPr>
      <w:r>
        <w:rPr/>
        <w:t xml:space="preserve">1. Art and Science Blog is a platform that explores the intersections between art, science, and various other topics through engaging and thought-provoking content.</w:t>
      </w:r>
    </w:p>
    <w:p>
      <w:pPr>
        <w:jc w:val="both"/>
      </w:pPr>
      <w:r>
        <w:rPr/>
        <w:t xml:space="preserve">2. The blog upholds strict editorial values such as truth, integrity, accessibility, evidence-based reporting, and a commitment to promptly addressing any errors.</w:t>
      </w:r>
    </w:p>
    <w:p>
      <w:pPr>
        <w:jc w:val="both"/>
      </w:pPr>
      <w:r>
        <w:rPr/>
        <w:t xml:space="preserve">3. Founded by Wajahat Abbas, Art and Science Blog is dedicated to providing trustworthy and captivating content for a diverse global audience, supported solely by display advertisements without featuring sponsored content or affiliations with external entities.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"About Us - ART AND SCIENCE BLOG" presents itself as a trustworthy source of information that explores the intersections between art and science. However, upon closer examination, several potential biases and shortcomings can be identified.</w:t>
      </w:r>
    </w:p>
    <w:p>
      <w:pPr>
        <w:jc w:val="both"/>
      </w:pPr>
      <w:r>
        <w:rPr/>
        <w:t xml:space="preserve"/>
      </w:r>
    </w:p>
    <w:p>
      <w:pPr>
        <w:jc w:val="both"/>
      </w:pPr>
      <w:r>
        <w:rPr/>
        <w:t xml:space="preserve">One potential bias in the article is the lack of transparency regarding the authorship of the content. While it mentions a team of passionate writers and contributors, it does not provide any information about their qualifications or expertise in art and science. This lack of transparency raises questions about the credibility of the information presented on the blog.</w:t>
      </w:r>
    </w:p>
    <w:p>
      <w:pPr>
        <w:jc w:val="both"/>
      </w:pPr>
      <w:r>
        <w:rPr/>
        <w:t xml:space="preserve"/>
      </w:r>
    </w:p>
    <w:p>
      <w:pPr>
        <w:jc w:val="both"/>
      </w:pPr>
      <w:r>
        <w:rPr/>
        <w:t xml:space="preserve">Additionally, the article claims to uphold strict editorial standards, including truth and integrity, accessibility, and evidence-based reporting. However, there is no evidence provided to support these claims. Without specific examples or case studies demonstrating how these editorial values are implemented in practice, readers may question the credibility of the blog's content.</w:t>
      </w:r>
    </w:p>
    <w:p>
      <w:pPr>
        <w:jc w:val="both"/>
      </w:pPr>
      <w:r>
        <w:rPr/>
        <w:t xml:space="preserve"/>
      </w:r>
    </w:p>
    <w:p>
      <w:pPr>
        <w:jc w:val="both"/>
      </w:pPr>
      <w:r>
        <w:rPr/>
        <w:t xml:space="preserve">Furthermore, the article mentions a corrections policy but does not provide any details on how errors are addressed or corrected. This lack of transparency could lead to concerns about accountability and reliability in case inaccuracies are identified in the content.</w:t>
      </w:r>
    </w:p>
    <w:p>
      <w:pPr>
        <w:jc w:val="both"/>
      </w:pPr>
      <w:r>
        <w:rPr/>
        <w:t xml:space="preserve"/>
      </w:r>
    </w:p>
    <w:p>
      <w:pPr>
        <w:jc w:val="both"/>
      </w:pPr>
      <w:r>
        <w:rPr/>
        <w:t xml:space="preserve">Another potential issue is the funding model of Art and Science Blog, which relies solely on display advertisements. While this may seem like a transparent way to fund the blog, it raises questions about potential conflicts of interest with advertisers. Without disclosing specific details about these advertising partnerships or how they may influence editorial decisions, readers may question the objectivity of the content presented on the blog.</w:t>
      </w:r>
    </w:p>
    <w:p>
      <w:pPr>
        <w:jc w:val="both"/>
      </w:pPr>
      <w:r>
        <w:rPr/>
        <w:t xml:space="preserve"/>
      </w:r>
    </w:p>
    <w:p>
      <w:pPr>
        <w:jc w:val="both"/>
      </w:pPr>
      <w:r>
        <w:rPr/>
        <w:t xml:space="preserve">Overall, while Art and Science Blog presents itself as a reputable source for exploring art and science topics, there are several potential biases and shortcomings that raise concerns about its credibility and objectivity. To address these issues, more transparency regarding authorship, editorial processes, corrections policies, and funding sources would be necessary to build trust with readers. Additionally, providing concrete examples of how editorial values are upheld in practice would help demonstrate the blog's commitment to quality content.</w:t>
      </w:r>
    </w:p>
    <w:p>
      <w:pPr>
        <w:pStyle w:val="Heading1"/>
      </w:pPr>
      <w:bookmarkStart w:id="5" w:name="_Toc5"/>
      <w:r>
        <w:t>Topics for further research:</w:t>
      </w:r>
      <w:bookmarkEnd w:id="5"/>
    </w:p>
    <w:p>
      <w:pPr>
        <w:spacing w:after="0"/>
        <w:numPr>
          <w:ilvl w:val="0"/>
          <w:numId w:val="2"/>
        </w:numPr>
      </w:pPr>
      <w:r>
        <w:rPr/>
        <w:t xml:space="preserve">Critiques of art and science blog credibility
</w:t>
      </w:r>
    </w:p>
    <w:p>
      <w:pPr>
        <w:spacing w:after="0"/>
        <w:numPr>
          <w:ilvl w:val="0"/>
          <w:numId w:val="2"/>
        </w:numPr>
      </w:pPr>
      <w:r>
        <w:rPr/>
        <w:t xml:space="preserve">Transparency in online content authorship
</w:t>
      </w:r>
    </w:p>
    <w:p>
      <w:pPr>
        <w:spacing w:after="0"/>
        <w:numPr>
          <w:ilvl w:val="0"/>
          <w:numId w:val="2"/>
        </w:numPr>
      </w:pPr>
      <w:r>
        <w:rPr/>
        <w:t xml:space="preserve">Editorial standards in online blogging
</w:t>
      </w:r>
    </w:p>
    <w:p>
      <w:pPr>
        <w:spacing w:after="0"/>
        <w:numPr>
          <w:ilvl w:val="0"/>
          <w:numId w:val="2"/>
        </w:numPr>
      </w:pPr>
      <w:r>
        <w:rPr/>
        <w:t xml:space="preserve">Addressing errors in online content
</w:t>
      </w:r>
    </w:p>
    <w:p>
      <w:pPr>
        <w:spacing w:after="0"/>
        <w:numPr>
          <w:ilvl w:val="0"/>
          <w:numId w:val="2"/>
        </w:numPr>
      </w:pPr>
      <w:r>
        <w:rPr/>
        <w:t xml:space="preserve">Conflicts of interest in online advertising
</w:t>
      </w:r>
    </w:p>
    <w:p>
      <w:pPr>
        <w:numPr>
          <w:ilvl w:val="0"/>
          <w:numId w:val="2"/>
        </w:numPr>
      </w:pPr>
      <w:r>
        <w:rPr/>
        <w:t xml:space="preserve">Objectivity in online content creation</w:t>
      </w:r>
    </w:p>
    <w:p>
      <w:pPr>
        <w:pStyle w:val="Heading1"/>
      </w:pPr>
      <w:bookmarkStart w:id="6" w:name="_Toc6"/>
      <w:r>
        <w:t>Report location:</w:t>
      </w:r>
      <w:bookmarkEnd w:id="6"/>
    </w:p>
    <w:p>
      <w:hyperlink r:id="rId8" w:history="1">
        <w:r>
          <w:rPr>
            <w:color w:val="2980b9"/>
            <w:u w:val="single"/>
          </w:rPr>
          <w:t xml:space="preserve">https://www.fullpicture.app/item/716dceff20511a54a37a9821b21fe858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65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tandscienceblog.com/about/" TargetMode="External"/><Relationship Id="rId8" Type="http://schemas.openxmlformats.org/officeDocument/2006/relationships/hyperlink" Target="https://www.fullpicture.app/item/716dceff20511a54a37a9821b21fe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2024-06-28T03:15:56+02:00</dcterms:created>
  <dcterms:modified xsi:type="dcterms:W3CDTF">2024-06-28T03:15:56+02:00</dcterms:modified>
</cp:coreProperties>
</file>

<file path=docProps/custom.xml><?xml version="1.0" encoding="utf-8"?>
<Properties xmlns="http://schemas.openxmlformats.org/officeDocument/2006/custom-properties" xmlns:vt="http://schemas.openxmlformats.org/officeDocument/2006/docPropsVTypes"/>
</file>