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Artificial intelligence-enhanced electrocardiography in cardiovascular disease management | 10.1038/s41569-020-00503-2</w:t>
      </w:r>
      <w:br/>
      <w:hyperlink r:id="rId7" w:history="1">
        <w:r>
          <w:rPr>
            <w:color w:val="2980b9"/>
            <w:u w:val="single"/>
          </w:rPr>
          <w:t xml:space="preserve">https://sci-hub.wf/10.1038/s41569-020-00503-2</w:t>
        </w:r>
      </w:hyperlink>
    </w:p>
    <w:p>
      <w:pPr>
        <w:pStyle w:val="Heading1"/>
      </w:pPr>
      <w:bookmarkStart w:id="2" w:name="_Toc2"/>
      <w:r>
        <w:t>Article summary:</w:t>
      </w:r>
      <w:bookmarkEnd w:id="2"/>
    </w:p>
    <w:p>
      <w:pPr>
        <w:jc w:val="both"/>
      </w:pPr>
      <w:r>
        <w:rPr/>
        <w:t xml:space="preserve">1. Artificial intelligence (AI) can be used to enhance electrocardiography (ECG) in cardiovascular disease management.</w:t>
      </w:r>
    </w:p>
    <w:p>
      <w:pPr>
        <w:jc w:val="both"/>
      </w:pPr>
      <w:r>
        <w:rPr/>
        <w:t xml:space="preserve">2. AI-enhanced ECG can improve the accuracy of diagnosis and prognosis of cardiovascular diseases, as well as reduce the workload of healthcare professionals.</w:t>
      </w:r>
    </w:p>
    <w:p>
      <w:pPr>
        <w:jc w:val="both"/>
      </w:pPr>
      <w:r>
        <w:rPr/>
        <w:t xml:space="preserve">3. The use of AI-enhanced ECG is still in its early stages, but it has potential to revolutionize cardiovascular disease management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benefits of using AI-enhanced ECG for cardiovascular disease management. It cites several studies that have demonstrated the efficacy of this technology, and provides evidence to support its claims. However, there are some potential biases that should be noted. For example, the article does not discuss any potential risks associated with using AI-enhanced ECG, such as privacy concerns or data security issues. Additionally, it does not explore any counterarguments or alternative perspectives on this technology, which could provide a more balanced view of its potential benefits and drawbacks. Finally, the article does not provide any information about how this technology might be implemented in practice or what challenges may arise when doing so.</w:t>
      </w:r>
    </w:p>
    <w:p>
      <w:pPr>
        <w:pStyle w:val="Heading1"/>
      </w:pPr>
      <w:bookmarkStart w:id="5" w:name="_Toc5"/>
      <w:r>
        <w:t>Topics for further research:</w:t>
      </w:r>
      <w:bookmarkEnd w:id="5"/>
    </w:p>
    <w:p>
      <w:pPr>
        <w:spacing w:after="0"/>
        <w:numPr>
          <w:ilvl w:val="0"/>
          <w:numId w:val="2"/>
        </w:numPr>
      </w:pPr>
      <w:r>
        <w:rPr/>
        <w:t xml:space="preserve">AI-enhanced ECG risks</w:t>
      </w:r>
    </w:p>
    <w:p>
      <w:pPr>
        <w:spacing w:after="0"/>
        <w:numPr>
          <w:ilvl w:val="0"/>
          <w:numId w:val="2"/>
        </w:numPr>
      </w:pPr>
      <w:r>
        <w:rPr/>
        <w:t xml:space="preserve">AI-enhanced ECG privacy concerns</w:t>
      </w:r>
    </w:p>
    <w:p>
      <w:pPr>
        <w:spacing w:after="0"/>
        <w:numPr>
          <w:ilvl w:val="0"/>
          <w:numId w:val="2"/>
        </w:numPr>
      </w:pPr>
      <w:r>
        <w:rPr/>
        <w:t xml:space="preserve">AI-enhanced ECG data security</w:t>
      </w:r>
    </w:p>
    <w:p>
      <w:pPr>
        <w:spacing w:after="0"/>
        <w:numPr>
          <w:ilvl w:val="0"/>
          <w:numId w:val="2"/>
        </w:numPr>
      </w:pPr>
      <w:r>
        <w:rPr/>
        <w:t xml:space="preserve">Counterarguments to AI-enhanced ECG</w:t>
      </w:r>
    </w:p>
    <w:p>
      <w:pPr>
        <w:spacing w:after="0"/>
        <w:numPr>
          <w:ilvl w:val="0"/>
          <w:numId w:val="2"/>
        </w:numPr>
      </w:pPr>
      <w:r>
        <w:rPr/>
        <w:t xml:space="preserve">Implementing AI-enhanced ECG in practice</w:t>
      </w:r>
    </w:p>
    <w:p>
      <w:pPr>
        <w:numPr>
          <w:ilvl w:val="0"/>
          <w:numId w:val="2"/>
        </w:numPr>
      </w:pPr>
      <w:r>
        <w:rPr/>
        <w:t xml:space="preserve">Challenges of AI-enhanced ECG implementation</w:t>
      </w:r>
    </w:p>
    <w:p>
      <w:pPr>
        <w:pStyle w:val="Heading1"/>
      </w:pPr>
      <w:bookmarkStart w:id="6" w:name="_Toc6"/>
      <w:r>
        <w:t>Report location:</w:t>
      </w:r>
      <w:bookmarkEnd w:id="6"/>
    </w:p>
    <w:p>
      <w:hyperlink r:id="rId8" w:history="1">
        <w:r>
          <w:rPr>
            <w:color w:val="2980b9"/>
            <w:u w:val="single"/>
          </w:rPr>
          <w:t xml:space="preserve">https://www.fullpicture.app/item/717dbd95f48aaaf12c32b533f57c3b8c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6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s41569-020-00503-2" TargetMode="External"/><Relationship Id="rId8" Type="http://schemas.openxmlformats.org/officeDocument/2006/relationships/hyperlink" Target="https://www.fullpicture.app/item/717dbd95f48aaaf12c32b533f57c3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2023-03-01T09:17:14+01:00</dcterms:created>
  <dcterms:modified xsi:type="dcterms:W3CDTF">2023-03-01T09:17:14+01:00</dcterms:modified>
</cp:coreProperties>
</file>

<file path=docProps/custom.xml><?xml version="1.0" encoding="utf-8"?>
<Properties xmlns="http://schemas.openxmlformats.org/officeDocument/2006/custom-properties" xmlns:vt="http://schemas.openxmlformats.org/officeDocument/2006/docPropsVTypes"/>
</file>