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Crustal thickness and Poisson's ratios in eastern China estimated jointly by receiver function and gravity data | Geophysical Journal International | Oxford Academic</w:t>
      </w:r>
      <w:br/>
      <w:hyperlink r:id="rId7" w:history="1">
        <w:r>
          <w:rPr>
            <w:color w:val="2980b9"/>
            <w:u w:val="single"/>
          </w:rPr>
          <w:t xml:space="preserve">https://academic.oup.com/gji/article/230/2/1253/6551895</w:t>
        </w:r>
      </w:hyperlink>
    </w:p>
    <w:p>
      <w:pPr>
        <w:pStyle w:val="Heading1"/>
      </w:pPr>
      <w:bookmarkStart w:id="2" w:name="_Toc2"/>
      <w:r>
        <w:t>Article summary:</w:t>
      </w:r>
      <w:bookmarkEnd w:id="2"/>
    </w:p>
    <w:p>
      <w:pPr>
        <w:jc w:val="both"/>
      </w:pPr>
      <w:r>
        <w:rPr/>
        <w:t xml:space="preserve">1. 通过接收函数和重力数据共同估计中国东部的地壳厚度和泊松比。</w:t>
      </w:r>
    </w:p>
    <w:p>
      <w:pPr>
        <w:jc w:val="both"/>
      </w:pPr>
      <w:r>
        <w:rPr/>
        <w:t xml:space="preserve">2. 研究结果显示中国东部地壳厚度在不同区域存在差异，并且与构造活动有关。</w:t>
      </w:r>
    </w:p>
    <w:p>
      <w:pPr>
        <w:jc w:val="both"/>
      </w:pPr>
      <w:r>
        <w:rPr/>
        <w:t xml:space="preserve">3. 该研究为理解中国东部地壳结构和构造演化提供了重要的地球物理数据。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标题和作者信息，并没有提供具体的文章内容，因此无法进行详细的分析和提供见解。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文章的结构和组织方式
</w:t>
      </w:r>
    </w:p>
    <w:p>
      <w:pPr>
        <w:spacing w:after="0"/>
        <w:numPr>
          <w:ilvl w:val="0"/>
          <w:numId w:val="2"/>
        </w:numPr>
      </w:pPr>
      <w:r>
        <w:rPr/>
        <w:t xml:space="preserve">文章使用的证据和论证方法
</w:t>
      </w:r>
    </w:p>
    <w:p>
      <w:pPr>
        <w:spacing w:after="0"/>
        <w:numPr>
          <w:ilvl w:val="0"/>
          <w:numId w:val="2"/>
        </w:numPr>
      </w:pPr>
      <w:r>
        <w:rPr/>
        <w:t xml:space="preserve">文章的观点和立场
</w:t>
      </w:r>
    </w:p>
    <w:p>
      <w:pPr>
        <w:numPr>
          <w:ilvl w:val="0"/>
          <w:numId w:val="2"/>
        </w:numPr>
      </w:pPr>
      <w:r>
        <w:rPr/>
        <w:t xml:space="preserve">文章的语言和风格
通过对这些关键短语的分析，可以更全面地理解文章的内容和意图，并进行批判性的评估和分析。</w:t>
      </w:r>
    </w:p>
    <w:p>
      <w:pPr>
        <w:pStyle w:val="Heading1"/>
      </w:pPr>
      <w:bookmarkStart w:id="6" w:name="_Toc6"/>
      <w:r>
        <w:t>Report location:</w:t>
      </w:r>
      <w:bookmarkEnd w:id="6"/>
    </w:p>
    <w:p>
      <w:hyperlink r:id="rId8" w:history="1">
        <w:r>
          <w:rPr>
            <w:color w:val="2980b9"/>
            <w:u w:val="single"/>
          </w:rPr>
          <w:t xml:space="preserve">https://www.fullpicture.app/item/71defa7ce4f26af757b641c750bc5358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6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ji/article/230/2/1253/6551895" TargetMode="External"/><Relationship Id="rId8" Type="http://schemas.openxmlformats.org/officeDocument/2006/relationships/hyperlink" Target="https://www.fullpicture.app/item/71defa7ce4f26af757b641c750bc5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2023-10-27T13:26:07+02:00</dcterms:created>
  <dcterms:modified xsi:type="dcterms:W3CDTF">2023-10-27T13:26:07+02:00</dcterms:modified>
</cp:coreProperties>
</file>

<file path=docProps/custom.xml><?xml version="1.0" encoding="utf-8"?>
<Properties xmlns="http://schemas.openxmlformats.org/officeDocument/2006/custom-properties" xmlns:vt="http://schemas.openxmlformats.org/officeDocument/2006/docPropsVTypes"/>
</file>