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 imaging in methamphetamine use disorder: a positron emission tomography study with the 18 kDa translocator protein radioligand [F‐18]FEPPA - Rathitharan - 2021 - Addiction Biology - Wiley Online Library</w:t>
      </w:r>
      <w:br/>
      <w:hyperlink r:id="rId7" w:history="1">
        <w:r>
          <w:rPr>
            <w:color w:val="2980b9"/>
            <w:u w:val="single"/>
          </w:rPr>
          <w:t xml:space="preserve">https://onlinelibrary.wiley.com/doi/abs/10.1111/adb.12876</w:t>
        </w:r>
      </w:hyperlink>
    </w:p>
    <w:p>
      <w:pPr>
        <w:pStyle w:val="Heading1"/>
      </w:pPr>
      <w:bookmarkStart w:id="2" w:name="_Toc2"/>
      <w:r>
        <w:t>Article summary:</w:t>
      </w:r>
      <w:bookmarkEnd w:id="2"/>
    </w:p>
    <w:p>
      <w:pPr>
        <w:jc w:val="both"/>
      </w:pPr>
      <w:r>
        <w:rPr/>
        <w:t xml:space="preserve">1. This study used positron emission tomography (PET) to investigate the role of microglia in methamphetamine use disorder.</w:t>
      </w:r>
    </w:p>
    <w:p>
      <w:pPr>
        <w:jc w:val="both"/>
      </w:pPr>
      <w:r>
        <w:rPr/>
        <w:t xml:space="preserve">2. The 18 kDa translocator protein radioligand [F-18]FEPPA was used to measure microglial activation in the brains of individuals with methamphetamine use disorder.</w:t>
      </w:r>
    </w:p>
    <w:p>
      <w:pPr>
        <w:jc w:val="both"/>
      </w:pPr>
      <w:r>
        <w:rPr/>
        <w:t xml:space="preserve">3. The results showed that there is increased microglial activation in the brains of individuals with methamphetamine use disorder, suggesting a potential role for microglia in this disorder.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role of microglia in methamphetamine use disorder by using positron emission tomography (PET) and the 18 kDa translocator protein radioligand [F-18]FEPPA to measure microglial activation in the brains of individuals with this disorder. The authors provide a detailed description of their methods and results, which are supported by relevant literature and previous studies on the topic. However, there are some potential biases that should be noted when considering this article’s trustworthiness and reliability. </w:t>
      </w:r>
    </w:p>
    <w:p>
      <w:pPr>
        <w:jc w:val="both"/>
      </w:pPr>
      <w:r>
        <w:rPr/>
        <w:t xml:space="preserve">First, it is important to note that this study only included participants who had been diagnosed with methamphetamine use disorder, so it is unclear if these findings can be generalized to other populations or disorders. Additionally, while the authors do discuss potential limitations such as small sample size and lack of control group, they do not explore any possible counterarguments or alternative explanations for their findings. Furthermore, while they do mention potential risks associated with PET imaging, they do not provide any information about how these risks were minimized or addressed during their study. Finally, it should also be noted that this article does not present both sides equally; instead, it focuses solely on supporting evidence for its claims without exploring any opposing views or arguments. </w:t>
      </w:r>
    </w:p>
    <w:p>
      <w:pPr>
        <w:jc w:val="both"/>
      </w:pPr>
      <w:r>
        <w:rPr/>
        <w:t xml:space="preserve">In conclusion, while this article provides an interesting insight into the role of microglia in methamphetamine use disorder and is supported by relevant literature and previous studies on the topic,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Microglia and methamphetamine use disorder</w:t>
      </w:r>
    </w:p>
    <w:p>
      <w:pPr>
        <w:spacing w:after="0"/>
        <w:numPr>
          <w:ilvl w:val="0"/>
          <w:numId w:val="2"/>
        </w:numPr>
      </w:pPr>
      <w:r>
        <w:rPr/>
        <w:t xml:space="preserve">Positron emission tomography (PET)</w:t>
      </w:r>
    </w:p>
    <w:p>
      <w:pPr>
        <w:spacing w:after="0"/>
        <w:numPr>
          <w:ilvl w:val="0"/>
          <w:numId w:val="2"/>
        </w:numPr>
      </w:pPr>
      <w:r>
        <w:rPr/>
        <w:t xml:space="preserve">18 kDa translocator protein radioligand [F-18]FEPPA</w:t>
      </w:r>
    </w:p>
    <w:p>
      <w:pPr>
        <w:spacing w:after="0"/>
        <w:numPr>
          <w:ilvl w:val="0"/>
          <w:numId w:val="2"/>
        </w:numPr>
      </w:pPr>
      <w:r>
        <w:rPr/>
        <w:t xml:space="preserve">Limitations of PET imaging</w:t>
      </w:r>
    </w:p>
    <w:p>
      <w:pPr>
        <w:spacing w:after="0"/>
        <w:numPr>
          <w:ilvl w:val="0"/>
          <w:numId w:val="2"/>
        </w:numPr>
      </w:pPr>
      <w:r>
        <w:rPr/>
        <w:t xml:space="preserve">Alternative explanations for findings</w:t>
      </w:r>
    </w:p>
    <w:p>
      <w:pPr>
        <w:numPr>
          <w:ilvl w:val="0"/>
          <w:numId w:val="2"/>
        </w:numPr>
      </w:pPr>
      <w:r>
        <w:rPr/>
        <w:t xml:space="preserve">Counterarguments to microglia role in methamphetamine use disorder</w:t>
      </w:r>
    </w:p>
    <w:p>
      <w:pPr>
        <w:pStyle w:val="Heading1"/>
      </w:pPr>
      <w:bookmarkStart w:id="6" w:name="_Toc6"/>
      <w:r>
        <w:t>Report location:</w:t>
      </w:r>
      <w:bookmarkEnd w:id="6"/>
    </w:p>
    <w:p>
      <w:hyperlink r:id="rId8" w:history="1">
        <w:r>
          <w:rPr>
            <w:color w:val="2980b9"/>
            <w:u w:val="single"/>
          </w:rPr>
          <w:t xml:space="preserve">https://www.fullpicture.app/item/71f3de1218625795becf405e0ffd260b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7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adb.12876" TargetMode="External"/><Relationship Id="rId8" Type="http://schemas.openxmlformats.org/officeDocument/2006/relationships/hyperlink" Target="https://www.fullpicture.app/item/71f3de1218625795becf405e0ffd26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2023-03-03T05:45:01+01:00</dcterms:created>
  <dcterms:modified xsi:type="dcterms:W3CDTF">2023-03-03T05:45:01+01:00</dcterms:modified>
</cp:coreProperties>
</file>

<file path=docProps/custom.xml><?xml version="1.0" encoding="utf-8"?>
<Properties xmlns="http://schemas.openxmlformats.org/officeDocument/2006/custom-properties" xmlns:vt="http://schemas.openxmlformats.org/officeDocument/2006/docPropsVTypes"/>
</file>