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百度翻译-200种语言互译、沟通全世界！</w:t>
      </w:r>
      <w:br/>
      <w:hyperlink r:id="rId7" w:history="1">
        <w:r>
          <w:rPr>
            <w:color w:val="2980b9"/>
            <w:u w:val="single"/>
          </w:rPr>
          <w:t xml:space="preserve">https://fanyi.baidu.com/translate?aldtype=16047</w:t>
        </w:r>
      </w:hyperlink>
    </w:p>
    <w:p>
      <w:pPr>
        <w:pStyle w:val="Heading1"/>
      </w:pPr>
      <w:bookmarkStart w:id="2" w:name="_Toc2"/>
      <w:r>
        <w:t>Article summary:</w:t>
      </w:r>
      <w:bookmarkEnd w:id="2"/>
    </w:p>
    <w:p>
      <w:pPr>
        <w:jc w:val="both"/>
      </w:pPr>
      <w:r>
        <w:rPr/>
        <w:t xml:space="preserve">1. Light cycles play an important role in regulating seasonal reproduction in mammals.</w:t>
      </w:r>
    </w:p>
    <w:p>
      <w:pPr>
        <w:jc w:val="both"/>
      </w:pPr>
      <w:r>
        <w:rPr/>
        <w:t xml:space="preserve">2. Different light cycles can affect the levels of testosterone in the epididymis of Chinese hamsters.</w:t>
      </w:r>
    </w:p>
    <w:p>
      <w:pPr>
        <w:jc w:val="both"/>
      </w:pPr>
      <w:r>
        <w:rPr/>
        <w:t xml:space="preserve">3. The testosterone/androgen receptor pathway may be involved in regulating GPx-5 expression in the epididymis.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light cycles on testosterone levels and GPx-5 expression in the epididymis of Chinese hamsters. The article is well-researched and supported by evidence from multiple studies, including ELISA tests, real-time quantitative PCR tests, and Western blot tests. Furthermore, the article does not appear to have any biases or one-sided reporting; instead, it presents both sides equally and objectively. Additionally, there are no unsupported claims or missing points of consideration; all claims are backed up with evidence from relevant studies. </w:t>
      </w:r>
    </w:p>
    <w:p>
      <w:pPr>
        <w:jc w:val="both"/>
      </w:pPr>
      <w:r>
        <w:rPr/>
        <w:t xml:space="preserve">However, there are some potential areas for improvement that could make the article more comprehensive and reliable. For example, while the article does discuss possible risks associated with light cycle regulation of testosterone levels and GPx-5 expression in the epididymis, it does not explore counterarguments or alternative perspectives on these risks. Additionally, while the article does provide evidence for its claims from multiple studies, it does not provide any information about how these studies were conducted or what their limitations were; this could be useful for readers to better understand how reliable these findings are. Finally, while there is no promotional content present in this article, it would be beneficial if more information was provided about other potential treatments or interventions that could be used to regulate testosterone levels and GPx-5 expression in the epididymis instead of relying solely on light cycle regulation.</w:t>
      </w:r>
    </w:p>
    <w:p>
      <w:pPr>
        <w:pStyle w:val="Heading1"/>
      </w:pPr>
      <w:bookmarkStart w:id="5" w:name="_Toc5"/>
      <w:r>
        <w:t>Topics for further research:</w:t>
      </w:r>
      <w:bookmarkEnd w:id="5"/>
    </w:p>
    <w:p>
      <w:pPr>
        <w:spacing w:after="0"/>
        <w:numPr>
          <w:ilvl w:val="0"/>
          <w:numId w:val="2"/>
        </w:numPr>
      </w:pPr>
      <w:r>
        <w:rPr/>
        <w:t xml:space="preserve">Alternative treatments for regulating testosterone levels</w:t>
      </w:r>
    </w:p>
    <w:p>
      <w:pPr>
        <w:spacing w:after="0"/>
        <w:numPr>
          <w:ilvl w:val="0"/>
          <w:numId w:val="2"/>
        </w:numPr>
      </w:pPr>
      <w:r>
        <w:rPr/>
        <w:t xml:space="preserve">Limitations of studies on light cycle regulation of GPx-5 expression</w:t>
      </w:r>
    </w:p>
    <w:p>
      <w:pPr>
        <w:spacing w:after="0"/>
        <w:numPr>
          <w:ilvl w:val="0"/>
          <w:numId w:val="2"/>
        </w:numPr>
      </w:pPr>
      <w:r>
        <w:rPr/>
        <w:t xml:space="preserve">Risks associated with light cycle regulation of epididymal testosterone levels</w:t>
      </w:r>
    </w:p>
    <w:p>
      <w:pPr>
        <w:spacing w:after="0"/>
        <w:numPr>
          <w:ilvl w:val="0"/>
          <w:numId w:val="2"/>
        </w:numPr>
      </w:pPr>
      <w:r>
        <w:rPr/>
        <w:t xml:space="preserve">Counterarguments to risks of light cycle regulation of GPx-5 expression</w:t>
      </w:r>
    </w:p>
    <w:p>
      <w:pPr>
        <w:spacing w:after="0"/>
        <w:numPr>
          <w:ilvl w:val="0"/>
          <w:numId w:val="2"/>
        </w:numPr>
      </w:pPr>
      <w:r>
        <w:rPr/>
        <w:t xml:space="preserve">ELISA tests for measuring testosterone levels</w:t>
      </w:r>
    </w:p>
    <w:p>
      <w:pPr>
        <w:numPr>
          <w:ilvl w:val="0"/>
          <w:numId w:val="2"/>
        </w:numPr>
      </w:pPr>
      <w:r>
        <w:rPr/>
        <w:t xml:space="preserve">Real-time quantitative PCR tests for measuring GPx-5 expression</w:t>
      </w:r>
    </w:p>
    <w:p>
      <w:pPr>
        <w:pStyle w:val="Heading1"/>
      </w:pPr>
      <w:bookmarkStart w:id="6" w:name="_Toc6"/>
      <w:r>
        <w:t>Report location:</w:t>
      </w:r>
      <w:bookmarkEnd w:id="6"/>
    </w:p>
    <w:p>
      <w:hyperlink r:id="rId8" w:history="1">
        <w:r>
          <w:rPr>
            <w:color w:val="2980b9"/>
            <w:u w:val="single"/>
          </w:rPr>
          <w:t xml:space="preserve">https://www.fullpicture.app/item/71f4ab85e1484e7457906456682042f7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4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yi.baidu.com/translate?aldtype=16047" TargetMode="External"/><Relationship Id="rId8" Type="http://schemas.openxmlformats.org/officeDocument/2006/relationships/hyperlink" Target="https://www.fullpicture.app/item/71f4ab85e1484e7457906456682042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2023-02-23T07:46:08+01:00</dcterms:created>
  <dcterms:modified xsi:type="dcterms:W3CDTF">2023-02-23T07:46:08+01:00</dcterms:modified>
</cp:coreProperties>
</file>

<file path=docProps/custom.xml><?xml version="1.0" encoding="utf-8"?>
<Properties xmlns="http://schemas.openxmlformats.org/officeDocument/2006/custom-properties" xmlns:vt="http://schemas.openxmlformats.org/officeDocument/2006/docPropsVTypes"/>
</file>