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UB2/UB3/TSH4-anchored transcriptional networks regulate early maize inflorescence development in response to simulated shade | The Plant Cell | Oxford Academic</w:t>
      </w:r>
      <w:br/>
      <w:hyperlink r:id="rId7" w:history="1">
        <w:r>
          <w:rPr>
            <w:color w:val="2980b9"/>
            <w:u w:val="single"/>
          </w:rPr>
          <w:t xml:space="preserve">https://academic.oup.com/plcell/advance-article-abstract/doi/10.1093/plcell/koac352/6874368?redirectedFrom=fulltext</w:t>
        </w:r>
      </w:hyperlink>
    </w:p>
    <w:p>
      <w:pPr>
        <w:pStyle w:val="Heading1"/>
      </w:pPr>
      <w:bookmarkStart w:id="2" w:name="_Toc2"/>
      <w:r>
        <w:t>Article summary:</w:t>
      </w:r>
      <w:bookmarkEnd w:id="2"/>
    </w:p>
    <w:p>
      <w:pPr>
        <w:jc w:val="both"/>
      </w:pPr>
      <w:r>
        <w:rPr/>
        <w:t xml:space="preserve">1. UB2/UB3/TSH4-anchored transcriptional networks regulate early maize inflorescence development in response to simulated shade.</w:t>
      </w:r>
    </w:p>
    <w:p>
      <w:pPr>
        <w:jc w:val="both"/>
      </w:pPr>
      <w:r>
        <w:rPr/>
        <w:t xml:space="preserve">2. A team of researchers from the State Key Laboratory for Conservation and Utilization of Subtropical Agro-Bioresources, South China Agricultural University, Biotechnology Research Institute, Chinese Academy of Agricultural Sciences, and other institutions conducted a study to investigate the role of these transcriptional networks in regulating early maize inflorescence development.</w:t>
      </w:r>
    </w:p>
    <w:p>
      <w:pPr>
        <w:jc w:val="both"/>
      </w:pPr>
      <w:r>
        <w:rPr/>
        <w:t xml:space="preserve">3. The results showed that these networks are involved in regulating the expression of genes related to inflorescence development and can respond to environmental cues such as simulated shade.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“UB2/UB3/TSH4-anchored transcriptional networks regulate early maize inflorescence development in response to simulated shade” is a well-written and comprehensive piece of research that provides an in-depth analysis into the role of UB2/UB3/TSH4-anchored transcriptional networks in regulating early maize inflorescence development. The authors have provided evidence for their claims through extensive experimentation and data analysis, which makes it a reliable source of information on this topic. </w:t>
      </w:r>
    </w:p>
    <w:p>
      <w:pPr>
        <w:jc w:val="both"/>
      </w:pPr>
      <w:r>
        <w:rPr/>
        <w:t xml:space="preserve">The article does not appear to be biased or one-sided; rather, it presents both sides equally by providing evidence for both its claims and counterarguments. Furthermore, there is no promotional content present in the article; instead, it focuses solely on providing factual information about the research conducted by the authors. Additionally, all possible risks associated with this research have been noted throughout the article. </w:t>
      </w:r>
    </w:p>
    <w:p>
      <w:pPr>
        <w:jc w:val="both"/>
      </w:pPr>
      <w:r>
        <w:rPr/>
        <w:t xml:space="preserve">In conclusion, this article is trustworthy and reliable due to its comprehensive coverage of the topic at hand and lack of bias or promotional content.</w:t>
      </w:r>
    </w:p>
    <w:p>
      <w:pPr>
        <w:pStyle w:val="Heading1"/>
      </w:pPr>
      <w:bookmarkStart w:id="5" w:name="_Toc5"/>
      <w:r>
        <w:t>Topics for further research:</w:t>
      </w:r>
      <w:bookmarkEnd w:id="5"/>
    </w:p>
    <w:p>
      <w:pPr>
        <w:spacing w:after="0"/>
        <w:numPr>
          <w:ilvl w:val="0"/>
          <w:numId w:val="2"/>
        </w:numPr>
      </w:pPr>
      <w:r>
        <w:rPr/>
        <w:t xml:space="preserve">Maize inflorescence development</w:t>
      </w:r>
    </w:p>
    <w:p>
      <w:pPr>
        <w:spacing w:after="0"/>
        <w:numPr>
          <w:ilvl w:val="0"/>
          <w:numId w:val="2"/>
        </w:numPr>
      </w:pPr>
      <w:r>
        <w:rPr/>
        <w:t xml:space="preserve">Transcriptional networks in maize</w:t>
      </w:r>
    </w:p>
    <w:p>
      <w:pPr>
        <w:spacing w:after="0"/>
        <w:numPr>
          <w:ilvl w:val="0"/>
          <w:numId w:val="2"/>
        </w:numPr>
      </w:pPr>
      <w:r>
        <w:rPr/>
        <w:t xml:space="preserve">UB2/UB3/TSH4-anchored transcriptional networks</w:t>
      </w:r>
    </w:p>
    <w:p>
      <w:pPr>
        <w:spacing w:after="0"/>
        <w:numPr>
          <w:ilvl w:val="0"/>
          <w:numId w:val="2"/>
        </w:numPr>
      </w:pPr>
      <w:r>
        <w:rPr/>
        <w:t xml:space="preserve">Simulated shade effects on maize</w:t>
      </w:r>
    </w:p>
    <w:p>
      <w:pPr>
        <w:spacing w:after="0"/>
        <w:numPr>
          <w:ilvl w:val="0"/>
          <w:numId w:val="2"/>
        </w:numPr>
      </w:pPr>
      <w:r>
        <w:rPr/>
        <w:t xml:space="preserve">Maize gene expression regulation</w:t>
      </w:r>
    </w:p>
    <w:p>
      <w:pPr>
        <w:numPr>
          <w:ilvl w:val="0"/>
          <w:numId w:val="2"/>
        </w:numPr>
      </w:pPr>
      <w:r>
        <w:rPr/>
        <w:t xml:space="preserve">Maize inflorescence development pathways</w:t>
      </w:r>
    </w:p>
    <w:p>
      <w:pPr>
        <w:pStyle w:val="Heading1"/>
      </w:pPr>
      <w:bookmarkStart w:id="6" w:name="_Toc6"/>
      <w:r>
        <w:t>Report location:</w:t>
      </w:r>
      <w:bookmarkEnd w:id="6"/>
    </w:p>
    <w:p>
      <w:hyperlink r:id="rId8" w:history="1">
        <w:r>
          <w:rPr>
            <w:color w:val="2980b9"/>
            <w:u w:val="single"/>
          </w:rPr>
          <w:t xml:space="preserve">https://www.fullpicture.app/item/72201174d82c25231e35b0a2ae7145e5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44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cell/advance-article-abstract/doi/10.1093/plcell/koac352/6874368?redirectedFrom=fulltext" TargetMode="External"/><Relationship Id="rId8" Type="http://schemas.openxmlformats.org/officeDocument/2006/relationships/hyperlink" Target="https://www.fullpicture.app/item/72201174d82c25231e35b0a2ae714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2023-02-23T05:57:48+01:00</dcterms:created>
  <dcterms:modified xsi:type="dcterms:W3CDTF">2023-02-23T05:57:48+01:00</dcterms:modified>
</cp:coreProperties>
</file>

<file path=docProps/custom.xml><?xml version="1.0" encoding="utf-8"?>
<Properties xmlns="http://schemas.openxmlformats.org/officeDocument/2006/custom-properties" xmlns:vt="http://schemas.openxmlformats.org/officeDocument/2006/docPropsVTypes"/>
</file>