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Tracing the temporal-spatial transcriptome landscapes of the human fetal digestive tract using single-cell RNA-sequencing | Nature Cell Biology</w:t>
      </w:r>
      <w:br/>
      <w:hyperlink r:id="rId7" w:history="1">
        <w:r>
          <w:rPr>
            <w:color w:val="2980b9"/>
            <w:u w:val="single"/>
          </w:rPr>
          <w:t xml:space="preserve">https://www.nature.com/articles/s41556-018-0105-4</w:t>
        </w:r>
      </w:hyperlink>
    </w:p>
    <w:p>
      <w:pPr>
        <w:pStyle w:val="Heading1"/>
      </w:pPr>
      <w:bookmarkStart w:id="2" w:name="_Toc2"/>
      <w:r>
        <w:t>Article summary:</w:t>
      </w:r>
      <w:bookmarkEnd w:id="2"/>
    </w:p>
    <w:p>
      <w:pPr>
        <w:jc w:val="both"/>
      </w:pPr>
      <w:r>
        <w:rPr/>
        <w:t xml:space="preserve">1. 人类胎儿消化道的发育过程：文章介绍了人类消化道在胚胎发育过程中的分化和发展，包括原始肠道分为前肠、中肠和后肠三个区域，并最终形成食管、胃、小肠和大肠等不同器官。</w:t>
      </w:r>
    </w:p>
    <w:p>
      <w:pPr>
        <w:jc w:val="both"/>
      </w:pPr>
      <w:r>
        <w:rPr/>
        <w:t xml:space="preserve"/>
      </w:r>
    </w:p>
    <w:p>
      <w:pPr>
        <w:jc w:val="both"/>
      </w:pPr>
      <w:r>
        <w:rPr/>
        <w:t xml:space="preserve">2. 单细胞RNA测序技术的应用：研究使用单细胞RNA测序技术对15个人类胚胎的消化道进行了系统的基因表达模式分析。通过对14个胚胎的食管、胃、小肠和大肠进行分离和单细胞分析，共筛选出4089个单细胞样本进行后续分析。</w:t>
      </w:r>
    </w:p>
    <w:p>
      <w:pPr>
        <w:jc w:val="both"/>
      </w:pPr>
      <w:r>
        <w:rPr/>
        <w:t xml:space="preserve"/>
      </w:r>
    </w:p>
    <w:p>
      <w:pPr>
        <w:jc w:val="both"/>
      </w:pPr>
      <w:r>
        <w:rPr/>
        <w:t xml:space="preserve">3. 对人类早期消化系统基因表达网络的系统研究：通过单细胞RNA测序技术，揭示了人类早期消化系统中转录组调控的特点。这项研究有助于深入理解干细胞特征的识别以及在细胞分化过程中转录组动态变化的机制。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对于上述文章，我无法提供详细的批判性分析，因为只提供了文章的标题和一部分正文内容。要进行全面的批判性分析，需要阅读整篇文章并仔细考虑其中的论据、证据和推理过程。</w:t>
      </w:r>
    </w:p>
    <w:p>
      <w:pPr>
        <w:jc w:val="both"/>
      </w:pPr>
      <w:r>
        <w:rPr/>
        <w:t xml:space="preserve"/>
      </w:r>
    </w:p>
    <w:p>
      <w:pPr>
        <w:jc w:val="both"/>
      </w:pPr>
      <w:r>
        <w:rPr/>
        <w:t xml:space="preserve">然而，根据提供的信息，可以看出这篇文章是关于使用单细胞RNA测序技术对人类胎儿消化道进行转录组研究的。该研究旨在系统地调查人类胎儿消化道发育过程中基因表达模式，并通过单细胞RNA测序技术对15个不同发育阶段的人类胚胎进行了分析。</w:t>
      </w:r>
    </w:p>
    <w:p>
      <w:pPr>
        <w:jc w:val="both"/>
      </w:pPr>
      <w:r>
        <w:rPr/>
        <w:t xml:space="preserve"/>
      </w:r>
    </w:p>
    <w:p>
      <w:pPr>
        <w:jc w:val="both"/>
      </w:pPr>
      <w:r>
        <w:rPr/>
        <w:t xml:space="preserve">从提供的信息来看，这篇文章似乎没有明显的偏见或宣传内容。然而，由于只提供了标题和一部分正文内容，无法确定是否存在潜在偏见、片面报道、无根据的主张、缺失的考虑点、所提出主张的缺失证据、未探索的反驳等问题。</w:t>
      </w:r>
    </w:p>
    <w:p>
      <w:pPr>
        <w:jc w:val="both"/>
      </w:pPr>
      <w:r>
        <w:rPr/>
        <w:t xml:space="preserve"/>
      </w:r>
    </w:p>
    <w:p>
      <w:pPr>
        <w:jc w:val="both"/>
      </w:pPr>
      <w:r>
        <w:rPr/>
        <w:t xml:space="preserve">要进行全面且准确的批判性分析，需要更多信息和全文内容。</w:t>
      </w:r>
    </w:p>
    <w:p>
      <w:pPr>
        <w:pStyle w:val="Heading1"/>
      </w:pPr>
      <w:bookmarkStart w:id="5" w:name="_Toc5"/>
      <w:r>
        <w:t>Topics for further research:</w:t>
      </w:r>
      <w:bookmarkEnd w:id="5"/>
    </w:p>
    <w:p>
      <w:pPr>
        <w:spacing w:after="0"/>
        <w:numPr>
          <w:ilvl w:val="0"/>
          <w:numId w:val="2"/>
        </w:numPr>
      </w:pPr>
      <w:r>
        <w:rPr/>
        <w:t xml:space="preserve">胎儿消化道发育过程中的基因表达模式
</w:t>
      </w:r>
    </w:p>
    <w:p>
      <w:pPr>
        <w:spacing w:after="0"/>
        <w:numPr>
          <w:ilvl w:val="0"/>
          <w:numId w:val="2"/>
        </w:numPr>
      </w:pPr>
      <w:r>
        <w:rPr/>
        <w:t xml:space="preserve">单细胞RNA测序技术在研究中的应用
</w:t>
      </w:r>
    </w:p>
    <w:p>
      <w:pPr>
        <w:spacing w:after="0"/>
        <w:numPr>
          <w:ilvl w:val="0"/>
          <w:numId w:val="2"/>
        </w:numPr>
      </w:pPr>
      <w:r>
        <w:rPr/>
        <w:t xml:space="preserve">15个不同发育阶段的人类胚胎的分析结果
</w:t>
      </w:r>
    </w:p>
    <w:p>
      <w:pPr>
        <w:spacing w:after="0"/>
        <w:numPr>
          <w:ilvl w:val="0"/>
          <w:numId w:val="2"/>
        </w:numPr>
      </w:pPr>
      <w:r>
        <w:rPr/>
        <w:t xml:space="preserve">胎儿消化道发育的关键基因和信号通路
</w:t>
      </w:r>
    </w:p>
    <w:p>
      <w:pPr>
        <w:spacing w:after="0"/>
        <w:numPr>
          <w:ilvl w:val="0"/>
          <w:numId w:val="2"/>
        </w:numPr>
      </w:pPr>
      <w:r>
        <w:rPr/>
        <w:t xml:space="preserve">对人类胎儿消化道发育的新认识和理解
</w:t>
      </w:r>
    </w:p>
    <w:p>
      <w:pPr>
        <w:numPr>
          <w:ilvl w:val="0"/>
          <w:numId w:val="2"/>
        </w:numPr>
      </w:pPr>
      <w:r>
        <w:rPr/>
        <w:t xml:space="preserve">该研究对相关疾病的潜在影响和应用前景
通过对这些关键短语的搜索和阅读相关文献，用户可以获得更多关于该研究的信息，从而进行更全面和准确的批判性分析。</w:t>
      </w:r>
    </w:p>
    <w:p>
      <w:pPr>
        <w:pStyle w:val="Heading1"/>
      </w:pPr>
      <w:bookmarkStart w:id="6" w:name="_Toc6"/>
      <w:r>
        <w:t>Report location:</w:t>
      </w:r>
      <w:bookmarkEnd w:id="6"/>
    </w:p>
    <w:p>
      <w:hyperlink r:id="rId8" w:history="1">
        <w:r>
          <w:rPr>
            <w:color w:val="2980b9"/>
            <w:u w:val="single"/>
          </w:rPr>
          <w:t xml:space="preserve">https://www.fullpicture.app/item/725a5d11cf0b8c29cac6ccc232fef6ed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D9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6-018-0105-4" TargetMode="External"/><Relationship Id="rId8" Type="http://schemas.openxmlformats.org/officeDocument/2006/relationships/hyperlink" Target="https://www.fullpicture.app/item/725a5d11cf0b8c29cac6ccc232fef6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2023-07-20T15:37:19+02:00</dcterms:created>
  <dcterms:modified xsi:type="dcterms:W3CDTF">2023-07-20T15:37:19+02:00</dcterms:modified>
</cp:coreProperties>
</file>

<file path=docProps/custom.xml><?xml version="1.0" encoding="utf-8"?>
<Properties xmlns="http://schemas.openxmlformats.org/officeDocument/2006/custom-properties" xmlns:vt="http://schemas.openxmlformats.org/officeDocument/2006/docPropsVTypes"/>
</file>