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Megola (PK) More Historical Data - MGON | ADVFN</w:t>
      </w:r>
      <w:br/>
      <w:hyperlink r:id="rId7" w:history="1">
        <w:r>
          <w:rPr>
            <w:color w:val="2980b9"/>
            <w:u w:val="single"/>
          </w:rPr>
          <w:t xml:space="preserve">https://www.advfn.com/stock-market/USOTC/MGON/historical/more-historical-data</w:t>
        </w:r>
      </w:hyperlink>
    </w:p>
    <w:p>
      <w:pPr>
        <w:pStyle w:val="Heading1"/>
      </w:pPr>
      <w:bookmarkStart w:id="2" w:name="_Toc2"/>
      <w:r>
        <w:t>Article summary:</w:t>
      </w:r>
      <w:bookmarkEnd w:id="2"/>
    </w:p>
    <w:p>
      <w:pPr>
        <w:jc w:val="both"/>
      </w:pPr>
      <w:r>
        <w:rPr/>
        <w:t xml:space="preserve">1. Megola, a technology company, has released historical data on its website.</w:t>
      </w:r>
    </w:p>
    <w:p>
      <w:pPr>
        <w:jc w:val="both"/>
      </w:pPr>
      <w:r>
        <w:rPr/>
        <w:t xml:space="preserve">2. The data includes information on the company's past financial performance and business operations.</w:t>
      </w:r>
    </w:p>
    <w:p>
      <w:pPr>
        <w:jc w:val="both"/>
      </w:pPr>
      <w:r>
        <w:rPr/>
        <w:t xml:space="preserve">3. This release of historical data is part of Megola's efforts to increase transparency and provide investors with more information.</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"Megola (PK) More Historical Data - MGON | ADVFN" provides limited information about Megola, a company listed on the USOTC. The article lacks depth and critical analysis, making it difficult to assess the credibility of the claims made.</w:t>
      </w:r>
    </w:p>
    <w:p>
      <w:pPr>
        <w:jc w:val="both"/>
      </w:pPr>
      <w:r>
        <w:rPr/>
        <w:t xml:space="preserve"/>
      </w:r>
    </w:p>
    <w:p>
      <w:pPr>
        <w:jc w:val="both"/>
      </w:pPr>
      <w:r>
        <w:rPr/>
        <w:t xml:space="preserve">One potential bias in the article is its promotional tone. The article appears to be promoting Megola without providing any substantial evidence or analysis of the company's performance or prospects. This lack of critical analysis raises questions about the author's motives and whether they have a vested interest in promoting Megola.</w:t>
      </w:r>
    </w:p>
    <w:p>
      <w:pPr>
        <w:jc w:val="both"/>
      </w:pPr>
      <w:r>
        <w:rPr/>
        <w:t xml:space="preserve"/>
      </w:r>
    </w:p>
    <w:p>
      <w:pPr>
        <w:jc w:val="both"/>
      </w:pPr>
      <w:r>
        <w:rPr/>
        <w:t xml:space="preserve">The article also lacks balance, as it only presents one side of the story. There is no discussion of potential risks associated with investing in Megola or any counterarguments that may challenge the claims made in the article. This one-sided reporting makes it difficult for readers to make informed decisions about investing in Megola.</w:t>
      </w:r>
    </w:p>
    <w:p>
      <w:pPr>
        <w:jc w:val="both"/>
      </w:pPr>
      <w:r>
        <w:rPr/>
        <w:t xml:space="preserve"/>
      </w:r>
    </w:p>
    <w:p>
      <w:pPr>
        <w:jc w:val="both"/>
      </w:pPr>
      <w:r>
        <w:rPr/>
        <w:t xml:space="preserve">Furthermore, there are several missing points of consideration in the article. For example, there is no discussion of Megola's management team, its financials, or its competitive landscape. These factors are crucial when assessing a company's prospects and should have been included in the article.</w:t>
      </w:r>
    </w:p>
    <w:p>
      <w:pPr>
        <w:jc w:val="both"/>
      </w:pPr>
      <w:r>
        <w:rPr/>
        <w:t xml:space="preserve"/>
      </w:r>
    </w:p>
    <w:p>
      <w:pPr>
        <w:jc w:val="both"/>
      </w:pPr>
      <w:r>
        <w:rPr/>
        <w:t xml:space="preserve">Overall, this article lacks depth and critical analysis and appears to be more promotional than informative. Readers should approach this article with caution and conduct their own research before making any investment decisions related to Megola.</w:t>
      </w:r>
    </w:p>
    <w:p>
      <w:pPr>
        <w:pStyle w:val="Heading1"/>
      </w:pPr>
      <w:bookmarkStart w:id="5" w:name="_Toc5"/>
      <w:r>
        <w:t>Topics for further research:</w:t>
      </w:r>
      <w:bookmarkEnd w:id="5"/>
    </w:p>
    <w:p>
      <w:pPr>
        <w:spacing w:after="0"/>
        <w:numPr>
          <w:ilvl w:val="0"/>
          <w:numId w:val="2"/>
        </w:numPr>
      </w:pPr>
      <w:r>
        <w:rPr/>
        <w:t xml:space="preserve">Megola management team analysis
</w:t>
      </w:r>
    </w:p>
    <w:p>
      <w:pPr>
        <w:spacing w:after="0"/>
        <w:numPr>
          <w:ilvl w:val="0"/>
          <w:numId w:val="2"/>
        </w:numPr>
      </w:pPr>
      <w:r>
        <w:rPr/>
        <w:t xml:space="preserve">Megola financial performance review
</w:t>
      </w:r>
    </w:p>
    <w:p>
      <w:pPr>
        <w:spacing w:after="0"/>
        <w:numPr>
          <w:ilvl w:val="0"/>
          <w:numId w:val="2"/>
        </w:numPr>
      </w:pPr>
      <w:r>
        <w:rPr/>
        <w:t xml:space="preserve">Megola competitive landscape assessment
</w:t>
      </w:r>
    </w:p>
    <w:p>
      <w:pPr>
        <w:spacing w:after="0"/>
        <w:numPr>
          <w:ilvl w:val="0"/>
          <w:numId w:val="2"/>
        </w:numPr>
      </w:pPr>
      <w:r>
        <w:rPr/>
        <w:t xml:space="preserve">Megola industry trends and outlook
</w:t>
      </w:r>
    </w:p>
    <w:p>
      <w:pPr>
        <w:spacing w:after="0"/>
        <w:numPr>
          <w:ilvl w:val="0"/>
          <w:numId w:val="2"/>
        </w:numPr>
      </w:pPr>
      <w:r>
        <w:rPr/>
        <w:t xml:space="preserve">Megola risk factors and potential challenges
</w:t>
      </w:r>
    </w:p>
    <w:p>
      <w:pPr>
        <w:numPr>
          <w:ilvl w:val="0"/>
          <w:numId w:val="2"/>
        </w:numPr>
      </w:pPr>
      <w:r>
        <w:rPr/>
        <w:t xml:space="preserve">Megola investor sentiment and market reaction analysis</w:t>
      </w:r>
    </w:p>
    <w:p>
      <w:pPr>
        <w:pStyle w:val="Heading1"/>
      </w:pPr>
      <w:bookmarkStart w:id="6" w:name="_Toc6"/>
      <w:r>
        <w:t>Report location:</w:t>
      </w:r>
      <w:bookmarkEnd w:id="6"/>
    </w:p>
    <w:p>
      <w:hyperlink r:id="rId8" w:history="1">
        <w:r>
          <w:rPr>
            <w:color w:val="2980b9"/>
            <w:u w:val="single"/>
          </w:rPr>
          <w:t xml:space="preserve">https://www.fullpicture.app/item/7260719d14398833b59b99f472f10752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BA2E1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dvfn.com/stock-market/USOTC/MGON/historical/more-historical-data" TargetMode="External"/><Relationship Id="rId8" Type="http://schemas.openxmlformats.org/officeDocument/2006/relationships/hyperlink" Target="https://www.fullpicture.app/item/7260719d14398833b59b99f472f1075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2023-11-29T17:15:45+01:00</dcterms:created>
  <dcterms:modified xsi:type="dcterms:W3CDTF">2023-11-29T17:15:45+01:00</dcterms:modified>
</cp:coreProperties>
</file>

<file path=docProps/custom.xml><?xml version="1.0" encoding="utf-8"?>
<Properties xmlns="http://schemas.openxmlformats.org/officeDocument/2006/custom-properties" xmlns:vt="http://schemas.openxmlformats.org/officeDocument/2006/docPropsVTypes"/>
</file>