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U6080AC_MT6833T [Jenkins]</w:t>
      </w:r>
      <w:br/>
      <w:hyperlink r:id="rId7" w:history="1">
        <w:r>
          <w:rPr>
            <w:color w:val="2980b9"/>
            <w:u w:val="single"/>
          </w:rPr>
          <w:t xml:space="preserve">http://192.168.160.8:8080/jenkins/view/AndroidT/job/U6080AC_MT6833T/</w:t>
        </w:r>
      </w:hyperlink>
    </w:p>
    <w:p>
      <w:pPr>
        <w:pStyle w:val="Heading1"/>
      </w:pPr>
      <w:bookmarkStart w:id="2" w:name="_Toc2"/>
      <w:r>
        <w:t>Article summary:</w:t>
      </w:r>
      <w:bookmarkEnd w:id="2"/>
    </w:p>
    <w:p>
      <w:pPr>
        <w:jc w:val="both"/>
      </w:pPr>
      <w:r>
        <w:rPr/>
        <w:t xml:space="preserve">1. The article provides a detailed build history of the U6080AC_MT6833T Jenkins project.</w:t>
      </w:r>
    </w:p>
    <w:p>
      <w:pPr>
        <w:jc w:val="both"/>
      </w:pPr>
      <w:r>
        <w:rPr/>
        <w:t xml:space="preserve">2. The build stability is 2 out of 5 builds failed.</w:t>
      </w:r>
    </w:p>
    <w:p>
      <w:pPr>
        <w:jc w:val="both"/>
      </w:pPr>
      <w:r>
        <w:rPr/>
        <w:t xml:space="preserve">3. An Atom feed is provided for all builds and failed builds.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build history of the U6080AC_MT6833T Jenkins project, which is useful for tracking progress and identifying potential issues with the project. However, there are some potential issues with the trustworthiness and reliability of the article that should be noted. Firstly, there is no indication as to who wrote or compiled the article, so it is difficult to assess its accuracy or impartiality. Secondly, there is no evidence provided to support any of the claims made in the article, such as the number of successful builds or failed builds. Thirdly, there is no discussion of any possible risks associated with using this project or any counterarguments that could be made against it. Finally, there is no indication as to whether both sides of an argument have been presented equally or if promotional content has been included in the article. As such, it would be wise to take these points into consideration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Jenkins project reliability</w:t>
      </w:r>
    </w:p>
    <w:p>
      <w:pPr>
        <w:spacing w:after="0"/>
        <w:numPr>
          <w:ilvl w:val="0"/>
          <w:numId w:val="2"/>
        </w:numPr>
      </w:pPr>
      <w:r>
        <w:rPr/>
        <w:t xml:space="preserve">Risks associated with Jenkins projects</w:t>
      </w:r>
    </w:p>
    <w:p>
      <w:pPr>
        <w:spacing w:after="0"/>
        <w:numPr>
          <w:ilvl w:val="0"/>
          <w:numId w:val="2"/>
        </w:numPr>
      </w:pPr>
      <w:r>
        <w:rPr/>
        <w:t xml:space="preserve">Counterarguments against Jenkins projects</w:t>
      </w:r>
    </w:p>
    <w:p>
      <w:pPr>
        <w:spacing w:after="0"/>
        <w:numPr>
          <w:ilvl w:val="0"/>
          <w:numId w:val="2"/>
        </w:numPr>
      </w:pPr>
      <w:r>
        <w:rPr/>
        <w:t xml:space="preserve">Impartiality of Jenkins project reviews</w:t>
      </w:r>
    </w:p>
    <w:p>
      <w:pPr>
        <w:spacing w:after="0"/>
        <w:numPr>
          <w:ilvl w:val="0"/>
          <w:numId w:val="2"/>
        </w:numPr>
      </w:pPr>
      <w:r>
        <w:rPr/>
        <w:t xml:space="preserve">Promotional content in Jenkins project reviews</w:t>
      </w:r>
    </w:p>
    <w:p>
      <w:pPr>
        <w:numPr>
          <w:ilvl w:val="0"/>
          <w:numId w:val="2"/>
        </w:numPr>
      </w:pPr>
      <w:r>
        <w:rPr/>
        <w:t xml:space="preserve">Evaluating Jenkins project trustworthiness</w:t>
      </w:r>
    </w:p>
    <w:p>
      <w:pPr>
        <w:pStyle w:val="Heading1"/>
      </w:pPr>
      <w:bookmarkStart w:id="6" w:name="_Toc6"/>
      <w:r>
        <w:t>Report location:</w:t>
      </w:r>
      <w:bookmarkEnd w:id="6"/>
    </w:p>
    <w:p>
      <w:hyperlink r:id="rId8" w:history="1">
        <w:r>
          <w:rPr>
            <w:color w:val="2980b9"/>
            <w:u w:val="single"/>
          </w:rPr>
          <w:t xml:space="preserve">https://www.fullpicture.app/item/72976412f9b0f81956bc5809b3bf1ee9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2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92.168.160.8:8080/jenkins/view/AndroidT/job/U6080AC_MT6833T/" TargetMode="External"/><Relationship Id="rId8" Type="http://schemas.openxmlformats.org/officeDocument/2006/relationships/hyperlink" Target="https://www.fullpicture.app/item/72976412f9b0f81956bc5809b3bf1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2023-03-07T11:20:40+01:00</dcterms:created>
  <dcterms:modified xsi:type="dcterms:W3CDTF">2023-03-07T11:20:40+01:00</dcterms:modified>
</cp:coreProperties>
</file>

<file path=docProps/custom.xml><?xml version="1.0" encoding="utf-8"?>
<Properties xmlns="http://schemas.openxmlformats.org/officeDocument/2006/custom-properties" xmlns:vt="http://schemas.openxmlformats.org/officeDocument/2006/docPropsVTypes"/>
</file>