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“tropical lineage” of the brown dog tick Rhipicephalus sanguineus sensu lato identified as Rhipicephalus linnaei () - ScienceDirect</w:t>
      </w:r>
      <w:br/>
      <w:hyperlink r:id="rId7" w:history="1">
        <w:r>
          <w:rPr>
            <w:color w:val="2980b9"/>
            <w:u w:val="single"/>
          </w:rPr>
          <w:t xml:space="preserve">https://www.sciencedirect.com/science/article/pii/S0020751921000849</w:t>
        </w:r>
      </w:hyperlink>
    </w:p>
    <w:p>
      <w:pPr>
        <w:pStyle w:val="Heading1"/>
      </w:pPr>
      <w:bookmarkStart w:id="2" w:name="_Toc2"/>
      <w:r>
        <w:t>Article summary:</w:t>
      </w:r>
      <w:bookmarkEnd w:id="2"/>
    </w:p>
    <w:p>
      <w:pPr>
        <w:jc w:val="both"/>
      </w:pPr>
      <w:r>
        <w:rPr/>
        <w:t xml:space="preserve">1. The tropical brown dog tick (Rhipicephalus linnaei) has been identified as a dominant species globally.</w:t>
      </w:r>
    </w:p>
    <w:p>
      <w:pPr>
        <w:jc w:val="both"/>
      </w:pPr>
      <w:r>
        <w:rPr/>
        <w:t xml:space="preserve">2. Whole genome sequencing of R. linnaei from Australia, Fiji and Laos was completed to establish mtDNA references.</w:t>
      </w:r>
    </w:p>
    <w:p>
      <w:pPr>
        <w:jc w:val="both"/>
      </w:pPr>
      <w:r>
        <w:rPr/>
        <w:t xml:space="preserve">3. The species R. linnaei is unequivocally supported by material available through the Australian National Insect Collection, Australia.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identification of the tropical brown dog tick (Rhipicephalus linnaei). The authors provide evidence for their claims, such as whole genome sequencing of R. linnaei from Australia, Fiji and Laos to establish mtDNA references, and material available through the Australian National Insect Collection, Australia to support their findings. Furthermore, they provide a detailed overview of previous research on the topic which adds credibility to their claims. </w:t>
      </w:r>
    </w:p>
    <w:p>
      <w:pPr>
        <w:jc w:val="both"/>
      </w:pPr>
      <w:r>
        <w:rPr/>
        <w:t xml:space="preserve">However, there are some potential biases in the article that should be noted. For example, the authors do not explore any counterarguments or present both sides equally when discussing previous research on the topic; instead they focus solely on supporting their own claims without considering any opposing views or evidence that may exist. Additionally, there is no mention of possible risks associated with this species or its identification which could be important for readers to consider before making any decisions based on this information. </w:t>
      </w:r>
    </w:p>
    <w:p>
      <w:pPr>
        <w:jc w:val="both"/>
      </w:pPr>
      <w:r>
        <w:rPr/>
        <w:t xml:space="preserve">In conclusion, while this article is generally reliable and trustworthy in its reporting of the identification of Rhipicephalus linnaei, it does contain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Rhipicephalus linnaei</w:t>
      </w:r>
    </w:p>
    <w:p>
      <w:pPr>
        <w:spacing w:after="0"/>
        <w:numPr>
          <w:ilvl w:val="0"/>
          <w:numId w:val="2"/>
        </w:numPr>
      </w:pPr>
      <w:r>
        <w:rPr/>
        <w:t xml:space="preserve">Counterarguments to identification of Rhipicephalus linnaei</w:t>
      </w:r>
    </w:p>
    <w:p>
      <w:pPr>
        <w:spacing w:after="0"/>
        <w:numPr>
          <w:ilvl w:val="0"/>
          <w:numId w:val="2"/>
        </w:numPr>
      </w:pPr>
      <w:r>
        <w:rPr/>
        <w:t xml:space="preserve">Evidence for identification of Rhipicephalus linnaei</w:t>
      </w:r>
    </w:p>
    <w:p>
      <w:pPr>
        <w:spacing w:after="0"/>
        <w:numPr>
          <w:ilvl w:val="0"/>
          <w:numId w:val="2"/>
        </w:numPr>
      </w:pPr>
      <w:r>
        <w:rPr/>
        <w:t xml:space="preserve">Australian National Insect Collection</w:t>
      </w:r>
    </w:p>
    <w:p>
      <w:pPr>
        <w:spacing w:after="0"/>
        <w:numPr>
          <w:ilvl w:val="0"/>
          <w:numId w:val="2"/>
        </w:numPr>
      </w:pPr>
      <w:r>
        <w:rPr/>
        <w:t xml:space="preserve">Whole genome sequencing of Rhipicephalus linnaei</w:t>
      </w:r>
    </w:p>
    <w:p>
      <w:pPr>
        <w:numPr>
          <w:ilvl w:val="0"/>
          <w:numId w:val="2"/>
        </w:numPr>
      </w:pPr>
      <w:r>
        <w:rPr/>
        <w:t xml:space="preserve">Previous research on Rhipicephalus linnaei</w:t>
      </w:r>
    </w:p>
    <w:p>
      <w:pPr>
        <w:pStyle w:val="Heading1"/>
      </w:pPr>
      <w:bookmarkStart w:id="6" w:name="_Toc6"/>
      <w:r>
        <w:t>Report location:</w:t>
      </w:r>
      <w:bookmarkEnd w:id="6"/>
    </w:p>
    <w:p>
      <w:hyperlink r:id="rId8" w:history="1">
        <w:r>
          <w:rPr>
            <w:color w:val="2980b9"/>
            <w:u w:val="single"/>
          </w:rPr>
          <w:t xml:space="preserve">https://www.fullpicture.app/item/72a5201902f146a1b6694428db131572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3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751921000849" TargetMode="External"/><Relationship Id="rId8" Type="http://schemas.openxmlformats.org/officeDocument/2006/relationships/hyperlink" Target="https://www.fullpicture.app/item/72a5201902f146a1b6694428db1315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2023-02-23T08:22:15+01:00</dcterms:created>
  <dcterms:modified xsi:type="dcterms:W3CDTF">2023-02-23T08:22:15+01:00</dcterms:modified>
</cp:coreProperties>
</file>

<file path=docProps/custom.xml><?xml version="1.0" encoding="utf-8"?>
<Properties xmlns="http://schemas.openxmlformats.org/officeDocument/2006/custom-properties" xmlns:vt="http://schemas.openxmlformats.org/officeDocument/2006/docPropsVTypes"/>
</file>