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Recent progress in surface-enhanced Raman spectroscopy for biological and biomedical applications: from cells to clinics - SPIS学术搜索</w:t>
      </w:r>
      <w:br/>
      <w:hyperlink r:id="rId7" w:history="1">
        <w:r>
          <w:rPr>
            <w:color w:val="2980b9"/>
            <w:u w:val="single"/>
          </w:rPr>
          <w:t xml:space="preserve">http://spis.hnlat.com/scholar/detail/29446fcd72b5697c5fbcf28283d5c24b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Surface-enhanced Raman spectroscopy (SERS) is a useful tool for biological and biomedical detection due to its molecular specificity and high sensitivity.</w:t>
      </w:r>
    </w:p>
    <w:p>
      <w:pPr>
        <w:jc w:val="both"/>
      </w:pPr>
      <w:r>
        <w:rPr/>
        <w:t xml:space="preserve">2. SERS can be used to investigate living cells and their microenvironment, providing insights into disease development.</w:t>
      </w:r>
    </w:p>
    <w:p>
      <w:pPr>
        <w:jc w:val="both"/>
      </w:pPr>
      <w:r>
        <w:rPr/>
        <w:t xml:space="preserve">3. SERS has clinical relevance for detecting cancer cells and tumor margins in vivo, as well as potential theranostic applications.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作为一篇综述性文章，该文对SERS在生物和医学领域的应用进行了概述。然而，在其内容中存在一些潜在的偏见和不足之处。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没有充分探讨SERS技术的局限性和风险。虽然SERS具有高灵敏度和分子特异性，但其信号强度受到许多因素的影响，如基质效应、表面修饰等。此外，SERS还存在着可能导致误诊或治疗失败的风险，例如由于样品制备不当或实验条件不稳定而导致的结果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未能平等地呈现双方观点。虽然文章提到了SERS在癌症检测中的应用，但并未探讨其他检测方法与SERS相比的优缺点。此外，在介绍SERS技术时，并未提及其他类似技术（如表面增强拉曼散射、表面增强红外吸收光谱等）与SERS之间的差异和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最后，该文存在一些宣传内容和片面报道。例如，在介绍SERS在癌症检测中的应用时，并未提及其准确率和可靠性是否已经得到严格验证。此外，在介绍SERS技术时，并未探讨其在实际应用中所面临的挑战和限制。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总之，虽然该文对SERS技术在生物和医学领域中的应用进行了概述，但仍存在一些偏见、片面报道以及缺失考虑点等问题。因此，在阅读该文时需要保持批判思维并结合其他相关资料进行深入了解。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SERS technology
</w:t>
      </w:r>
    </w:p>
    <w:p>
      <w:pPr>
        <w:spacing w:after="0"/>
        <w:numPr>
          <w:ilvl w:val="0"/>
          <w:numId w:val="2"/>
        </w:numPr>
      </w:pPr>
      <w:r>
        <w:rPr/>
        <w:t xml:space="preserve">Comparison of SERS with other detection methods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limitations of SERS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Accuracy and reliability of SERS in cancer detection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one-sided reporting in the article
</w:t>
      </w:r>
    </w:p>
    <w:p>
      <w:pPr>
        <w:numPr>
          <w:ilvl w:val="0"/>
          <w:numId w:val="2"/>
        </w:numPr>
      </w:pPr>
      <w:r>
        <w:rPr/>
        <w:t xml:space="preserve">Need for critical thinking and further research when reading about SERS applications in biomedicine.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https://www.fullpicture.app/item/72f139d9e8345c7a7da2632a83b066ca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EA2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pis.hnlat.com/scholar/detail/29446fcd72b5697c5fbcf28283d5c24b" TargetMode="External"/><Relationship Id="rId8" Type="http://schemas.openxmlformats.org/officeDocument/2006/relationships/hyperlink" Target="https://www.fullpicture.app/item/72f139d9e8345c7a7da2632a83b066c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2023-05-29T20:30:28+02:00</dcterms:created>
  <dcterms:modified xsi:type="dcterms:W3CDTF">2023-05-29T20:30:28+02:00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