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Top Airship Scientist Promoted Program to Watch the World From Above - The New York Times</w:t>
      </w:r>
      <w:br/>
      <w:hyperlink r:id="rId7" w:history="1">
        <w:r>
          <w:rPr>
            <w:color w:val="2980b9"/>
            <w:u w:val="single"/>
          </w:rPr>
          <w:t xml:space="preserve">https://www.nytimes.com/2023/02/13/world/asia/china-spy-balloon.html</w:t>
        </w:r>
      </w:hyperlink>
    </w:p>
    <w:p>
      <w:pPr>
        <w:pStyle w:val="Heading1"/>
      </w:pPr>
      <w:bookmarkStart w:id="2" w:name="_Toc2"/>
      <w:r>
        <w:t>Article summary:</w:t>
      </w:r>
      <w:bookmarkEnd w:id="2"/>
    </w:p>
    <w:p>
      <w:pPr>
        <w:jc w:val="both"/>
      </w:pPr>
      <w:r>
        <w:rPr/>
        <w:t xml:space="preserve">1. Corporate records and media reports reveal an airship scientist at the center of China’s high-altitude balloon program, Wu Zhe.</w:t>
      </w:r>
    </w:p>
    <w:p>
      <w:pPr>
        <w:jc w:val="both"/>
      </w:pPr>
      <w:r>
        <w:rPr/>
        <w:t xml:space="preserve">2. Wu Zhe has been central to China’s balloon development efforts, with ambitions to use high-altitude airships to track earthbound activities for both domestic and military needs.</w:t>
      </w:r>
    </w:p>
    <w:p>
      <w:pPr>
        <w:jc w:val="both"/>
      </w:pPr>
      <w:r>
        <w:rPr/>
        <w:t xml:space="preserve">3. The Biden administration has blacklisted six Chinese entities for their involvement in what it calls Beijing’s surveillance balloon program, including companies founded or held major stakes by Wu Zhe.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situation surrounding China's high-altitude balloon program, its ambitions, and the US response. It is based on corporate records, media reports, academic studies, officials' speeches, and other sources that are all cited in the article. The article also presents both sides of the story fairly by noting China's claims that the balloon was conducting meteorological research when it was shot down over the US coast as well as Washington's denial that it flew spy balloons over China. </w:t>
      </w:r>
    </w:p>
    <w:p>
      <w:pPr>
        <w:jc w:val="both"/>
      </w:pPr>
      <w:r>
        <w:rPr/>
        <w:t xml:space="preserve">However, there are some potential biases in the article which should be noted. For example, while it does provide a comprehensive overview of China's ambitions in near space exploration and its plans for using high-altitude airships for surveillance purposes, there is no mention of any potential risks associated with such activities or any counterarguments against them. Additionally, while the article does present both sides of the story fairly by noting China's claims about its civilian airship being blown off course as well as Washington's denial that it flew spy balloons over China, there is no evidence provided to support either side's claims which could make readers more skeptical about their veracity. Furthermore, while Professor Wu is mentioned throughout the article as being central to China's balloon development efforts and having founded or held major stakes in several blacklisted entities by Washington last week, his views on these matters are not explored which could lead readers to draw their own conclusions without considering his perspective on them.</w:t>
      </w:r>
    </w:p>
    <w:p>
      <w:pPr>
        <w:pStyle w:val="Heading1"/>
      </w:pPr>
      <w:bookmarkStart w:id="5" w:name="_Toc5"/>
      <w:r>
        <w:t>Topics for further research:</w:t>
      </w:r>
      <w:bookmarkEnd w:id="5"/>
    </w:p>
    <w:p>
      <w:pPr>
        <w:spacing w:after="0"/>
        <w:numPr>
          <w:ilvl w:val="0"/>
          <w:numId w:val="2"/>
        </w:numPr>
      </w:pPr>
      <w:r>
        <w:rPr/>
        <w:t xml:space="preserve">Risks of high-altitude airships</w:t>
      </w:r>
    </w:p>
    <w:p>
      <w:pPr>
        <w:spacing w:after="0"/>
        <w:numPr>
          <w:ilvl w:val="0"/>
          <w:numId w:val="2"/>
        </w:numPr>
      </w:pPr>
      <w:r>
        <w:rPr/>
        <w:t xml:space="preserve">Counterarguments against near space exploration</w:t>
      </w:r>
    </w:p>
    <w:p>
      <w:pPr>
        <w:spacing w:after="0"/>
        <w:numPr>
          <w:ilvl w:val="0"/>
          <w:numId w:val="2"/>
        </w:numPr>
      </w:pPr>
      <w:r>
        <w:rPr/>
        <w:t xml:space="preserve">Professor Wu's views on China's balloon program</w:t>
      </w:r>
    </w:p>
    <w:p>
      <w:pPr>
        <w:spacing w:after="0"/>
        <w:numPr>
          <w:ilvl w:val="0"/>
          <w:numId w:val="2"/>
        </w:numPr>
      </w:pPr>
      <w:r>
        <w:rPr/>
        <w:t xml:space="preserve">Evidence for China's claims about its civilian airship</w:t>
      </w:r>
    </w:p>
    <w:p>
      <w:pPr>
        <w:spacing w:after="0"/>
        <w:numPr>
          <w:ilvl w:val="0"/>
          <w:numId w:val="2"/>
        </w:numPr>
      </w:pPr>
      <w:r>
        <w:rPr/>
        <w:t xml:space="preserve">Evidence for US denial of spy balloons over China</w:t>
      </w:r>
    </w:p>
    <w:p>
      <w:pPr>
        <w:numPr>
          <w:ilvl w:val="0"/>
          <w:numId w:val="2"/>
        </w:numPr>
      </w:pPr>
      <w:r>
        <w:rPr/>
        <w:t xml:space="preserve">Impact of US sanctions on Chinese balloon development</w:t>
      </w:r>
    </w:p>
    <w:p>
      <w:pPr>
        <w:pStyle w:val="Heading1"/>
      </w:pPr>
      <w:bookmarkStart w:id="6" w:name="_Toc6"/>
      <w:r>
        <w:t>Report location:</w:t>
      </w:r>
      <w:bookmarkEnd w:id="6"/>
    </w:p>
    <w:p>
      <w:hyperlink r:id="rId8" w:history="1">
        <w:r>
          <w:rPr>
            <w:color w:val="2980b9"/>
            <w:u w:val="single"/>
          </w:rPr>
          <w:t xml:space="preserve">https://www.fullpicture.app/item/73045261f1e359d95bca5cddda3e9ac4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B1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2/13/world/asia/china-spy-balloon.html" TargetMode="External"/><Relationship Id="rId8" Type="http://schemas.openxmlformats.org/officeDocument/2006/relationships/hyperlink" Target="https://www.fullpicture.app/item/73045261f1e359d95bca5cddda3e9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2023-03-07T15:26:04+01:00</dcterms:created>
  <dcterms:modified xsi:type="dcterms:W3CDTF">2023-03-07T15:26:04+01:00</dcterms:modified>
</cp:coreProperties>
</file>

<file path=docProps/custom.xml><?xml version="1.0" encoding="utf-8"?>
<Properties xmlns="http://schemas.openxmlformats.org/officeDocument/2006/custom-properties" xmlns:vt="http://schemas.openxmlformats.org/officeDocument/2006/docPropsVTypes"/>
</file>