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ScholarOne Manuscripts</w:t>
      </w:r>
      <w:br/>
      <w:hyperlink r:id="rId7" w:history="1">
        <w:r>
          <w:rPr>
            <w:color w:val="2980b9"/>
            <w:u w:val="single"/>
          </w:rPr>
          <w:t xml:space="preserve">https://mc.manuscriptcentral.com/tie-ieee?URL_MASK=caa49d8411f34747901882c06a537b36</w:t>
        </w:r>
      </w:hyperlink>
    </w:p>
    <w:p>
      <w:pPr>
        <w:pStyle w:val="Heading1"/>
      </w:pPr>
      <w:bookmarkStart w:id="2" w:name="_Toc2"/>
      <w:r>
        <w:t>Article summary:</w:t>
      </w:r>
      <w:bookmarkEnd w:id="2"/>
    </w:p>
    <w:p>
      <w:pPr>
        <w:jc w:val="both"/>
      </w:pPr>
      <w:r>
        <w:rPr/>
        <w:t xml:space="preserve">1. This article discusses a DC series arc fault detection and extinguishing method with power stage design of DC optimizer.</w:t>
      </w:r>
    </w:p>
    <w:p>
      <w:pPr>
        <w:jc w:val="both"/>
      </w:pPr>
      <w:r>
        <w:rPr/>
        <w:t xml:space="preserve">2. It provides an overview of the status of the manuscript, including the type, editor-in-chief, and journal administrator.</w:t>
      </w:r>
    </w:p>
    <w:p>
      <w:pPr>
        <w:jc w:val="both"/>
      </w:pPr>
      <w:r>
        <w:rPr/>
        <w:t xml:space="preserve">3. It outlines general guidelines for reviewers to assess the trustworthiness and reliability of the article.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well written and provides a clear overview of the status of the manuscript, including the type, editor-in-chief, and journal administrator. The general guidelines for reviewers are also clearly outlined. However, it is important to note that there may be potential biases in the article due to its one-sided reporting or unsupported claims. Additionally, there may be missing points of consideration or evidence for claims made that could affect its trustworthiness and reliability. Furthermore, it is important to consider whether possible risks are noted in order to present both sides equally and avoid any promotional content or partiality in the article.</w:t>
      </w:r>
    </w:p>
    <w:p>
      <w:pPr>
        <w:pStyle w:val="Heading1"/>
      </w:pPr>
      <w:bookmarkStart w:id="5" w:name="_Toc5"/>
      <w:r>
        <w:t>Topics for further research:</w:t>
      </w:r>
      <w:bookmarkEnd w:id="5"/>
    </w:p>
    <w:p>
      <w:pPr>
        <w:spacing w:after="0"/>
        <w:numPr>
          <w:ilvl w:val="0"/>
          <w:numId w:val="2"/>
        </w:numPr>
      </w:pPr>
      <w:r>
        <w:rPr/>
        <w:t xml:space="preserve">Manuscript review process</w:t>
      </w:r>
    </w:p>
    <w:p>
      <w:pPr>
        <w:spacing w:after="0"/>
        <w:numPr>
          <w:ilvl w:val="0"/>
          <w:numId w:val="2"/>
        </w:numPr>
      </w:pPr>
      <w:r>
        <w:rPr/>
        <w:t xml:space="preserve">Manuscript review guidelines</w:t>
      </w:r>
    </w:p>
    <w:p>
      <w:pPr>
        <w:spacing w:after="0"/>
        <w:numPr>
          <w:ilvl w:val="0"/>
          <w:numId w:val="2"/>
        </w:numPr>
      </w:pPr>
      <w:r>
        <w:rPr/>
        <w:t xml:space="preserve">Manuscript review bias</w:t>
      </w:r>
    </w:p>
    <w:p>
      <w:pPr>
        <w:spacing w:after="0"/>
        <w:numPr>
          <w:ilvl w:val="0"/>
          <w:numId w:val="2"/>
        </w:numPr>
      </w:pPr>
      <w:r>
        <w:rPr/>
        <w:t xml:space="preserve">Manuscript review risks</w:t>
      </w:r>
    </w:p>
    <w:p>
      <w:pPr>
        <w:spacing w:after="0"/>
        <w:numPr>
          <w:ilvl w:val="0"/>
          <w:numId w:val="2"/>
        </w:numPr>
      </w:pPr>
      <w:r>
        <w:rPr/>
        <w:t xml:space="preserve">Manuscript review fairness</w:t>
      </w:r>
    </w:p>
    <w:p>
      <w:pPr>
        <w:numPr>
          <w:ilvl w:val="0"/>
          <w:numId w:val="2"/>
        </w:numPr>
      </w:pPr>
      <w:r>
        <w:rPr/>
        <w:t xml:space="preserve">Manuscript review impartiality</w:t>
      </w:r>
    </w:p>
    <w:p>
      <w:pPr>
        <w:pStyle w:val="Heading1"/>
      </w:pPr>
      <w:bookmarkStart w:id="6" w:name="_Toc6"/>
      <w:r>
        <w:t>Report location:</w:t>
      </w:r>
      <w:bookmarkEnd w:id="6"/>
    </w:p>
    <w:p>
      <w:hyperlink r:id="rId8" w:history="1">
        <w:r>
          <w:rPr>
            <w:color w:val="2980b9"/>
            <w:u w:val="single"/>
          </w:rPr>
          <w:t xml:space="preserve">https://www.fullpicture.app/item/731218762827062230eb7e5d6c834158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D1B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c.manuscriptcentral.com/tie-ieee?URL_MASK=caa49d8411f34747901882c06a537b36" TargetMode="External"/><Relationship Id="rId8" Type="http://schemas.openxmlformats.org/officeDocument/2006/relationships/hyperlink" Target="https://www.fullpicture.app/item/731218762827062230eb7e5d6c8341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2023-02-23T12:03:40+01:00</dcterms:created>
  <dcterms:modified xsi:type="dcterms:W3CDTF">2023-02-23T12:03:40+01:00</dcterms:modified>
</cp:coreProperties>
</file>

<file path=docProps/custom.xml><?xml version="1.0" encoding="utf-8"?>
<Properties xmlns="http://schemas.openxmlformats.org/officeDocument/2006/custom-properties" xmlns:vt="http://schemas.openxmlformats.org/officeDocument/2006/docPropsVTypes"/>
</file>