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软件学院2022级新生导师双向选择的通知</w:t>
      </w:r>
      <w:br/>
      <w:hyperlink r:id="rId7" w:history="1">
        <w:r>
          <w:rPr>
            <w:color w:val="2980b9"/>
            <w:u w:val="single"/>
          </w:rPr>
          <w:t xml:space="preserve">http://www.cst.zju.edu.cn/2022/0621/c36219a2595673/page.htm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软件学院2022级新生导师双向选择开始了。</w:t>
      </w:r>
    </w:p>
    <w:p>
      <w:pPr>
        <w:jc w:val="both"/>
      </w:pPr>
      <w:r>
        <w:rPr/>
        <w:t xml:space="preserve">2. 新生可以在规定时间内选择自己的导师，同时导师也可以选择自己的学生。</w:t>
      </w:r>
    </w:p>
    <w:p>
      <w:pPr>
        <w:jc w:val="both"/>
      </w:pPr>
      <w:r>
        <w:rPr/>
        <w:t xml:space="preserve">3. 导师和学生之间的匹配将根据双方的意愿和条件进行。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很抱歉，由于文章内容过于简短和单一，无法进行批判性分析。请提供更具体、详细的文章内容。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 in the field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 to progress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issue
</w:t>
      </w:r>
    </w:p>
    <w:p>
      <w:pPr>
        <w:numPr>
          <w:ilvl w:val="0"/>
          <w:numId w:val="2"/>
        </w:numPr>
      </w:pPr>
      <w:r>
        <w:rPr/>
        <w:t xml:space="preserve">Possible solutions and recommendations for action.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https://www.fullpicture.app/item/73f716833de3f594d7647a806eb54c28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DA7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st.zju.edu.cn/2022/0621/c36219a2595673/page.htm" TargetMode="External"/><Relationship Id="rId8" Type="http://schemas.openxmlformats.org/officeDocument/2006/relationships/hyperlink" Target="https://www.fullpicture.app/item/73f716833de3f594d7647a806eb54c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2023-12-18T14:16:28+01:00</dcterms:created>
  <dcterms:modified xsi:type="dcterms:W3CDTF">2023-12-18T14:16:28+01:00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