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radicals, antioxidants and functional foods: Impact on human health - PMC</w:t>
      </w:r>
      <w:br/>
      <w:hyperlink r:id="rId7" w:history="1">
        <w:r>
          <w:rPr>
            <w:color w:val="2980b9"/>
            <w:u w:val="single"/>
          </w:rPr>
          <w:t xml:space="preserve">https://www.ncbi.nlm.nih.gov/pmc/articles/PMC3249911/</w:t>
        </w:r>
      </w:hyperlink>
    </w:p>
    <w:p>
      <w:pPr>
        <w:pStyle w:val="Heading1"/>
      </w:pPr>
      <w:bookmarkStart w:id="2" w:name="_Toc2"/>
      <w:r>
        <w:t>Article summary:</w:t>
      </w:r>
      <w:bookmarkEnd w:id="2"/>
    </w:p>
    <w:p>
      <w:pPr>
        <w:jc w:val="both"/>
      </w:pPr>
      <w:r>
        <w:rPr/>
        <w:t xml:space="preserve">1. Free radicals are generated by the body and can cause oxidative stress, leading to a number of human diseases.</w:t>
      </w:r>
    </w:p>
    <w:p>
      <w:pPr>
        <w:jc w:val="both"/>
      </w:pPr>
      <w:r>
        <w:rPr/>
        <w:t xml:space="preserve">2. Synthetic antioxidants have been found to be dangerous for human health, so natural compounds with antioxidative activity are being sought after.</w:t>
      </w:r>
    </w:p>
    <w:p>
      <w:pPr>
        <w:jc w:val="both"/>
      </w:pPr>
      <w:r>
        <w:rPr/>
        <w:t xml:space="preserve">3. This review provides an overview on oxidative stress mediated cellular damages and the role of dietary antioxidants as functional foods in the management of human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“Free Radicals, Antioxidants and Functional Foods: Impact on Human Health” is a comprehensive review of the current research on free radicals, antioxidants, and their impact on human health. The article is well-written and provides a thorough overview of the topic, including sources of free radicals both internally and externally generated, potential damage caused by free radicals, and potential benefits from dietary antioxidants as functional foods in managing human diseases. The article is written in an unbiased manner that presents both sides of the argument equally without any promotional content or partiality. It also notes possible risks associated with synthetic antioxidants while exploring natural alternatives. The article is reliable and trustworthy due to its comprehensive coverage of the topic and its balanced presentation of both sides of the argument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Free radical scavenging activity</w:t>
      </w:r>
    </w:p>
    <w:p>
      <w:pPr>
        <w:spacing w:after="0"/>
        <w:numPr>
          <w:ilvl w:val="0"/>
          <w:numId w:val="2"/>
        </w:numPr>
      </w:pPr>
      <w:r>
        <w:rPr/>
        <w:t xml:space="preserve">Antioxidant-rich foods</w:t>
      </w:r>
    </w:p>
    <w:p>
      <w:pPr>
        <w:spacing w:after="0"/>
        <w:numPr>
          <w:ilvl w:val="0"/>
          <w:numId w:val="2"/>
        </w:numPr>
      </w:pPr>
      <w:r>
        <w:rPr/>
        <w:t xml:space="preserve">Oxidative stress and disease</w:t>
      </w:r>
    </w:p>
    <w:p>
      <w:pPr>
        <w:spacing w:after="0"/>
        <w:numPr>
          <w:ilvl w:val="0"/>
          <w:numId w:val="2"/>
        </w:numPr>
      </w:pPr>
      <w:r>
        <w:rPr/>
        <w:t xml:space="preserve">Role of antioxidants in cancer prevention</w:t>
      </w:r>
    </w:p>
    <w:p>
      <w:pPr>
        <w:spacing w:after="0"/>
        <w:numPr>
          <w:ilvl w:val="0"/>
          <w:numId w:val="2"/>
        </w:numPr>
      </w:pPr>
      <w:r>
        <w:rPr/>
        <w:t xml:space="preserve">Natural sources of antioxidants</w:t>
      </w:r>
    </w:p>
    <w:p>
      <w:pPr>
        <w:numPr>
          <w:ilvl w:val="0"/>
          <w:numId w:val="2"/>
        </w:numPr>
      </w:pPr>
      <w:r>
        <w:rPr/>
        <w:t xml:space="preserve">Health benefits of functional foods</w:t>
      </w:r>
    </w:p>
    <w:p>
      <w:pPr>
        <w:pStyle w:val="Heading1"/>
      </w:pPr>
      <w:bookmarkStart w:id="6" w:name="_Toc6"/>
      <w:r>
        <w:t>Report location:</w:t>
      </w:r>
      <w:bookmarkEnd w:id="6"/>
    </w:p>
    <w:p>
      <w:hyperlink r:id="rId8" w:history="1">
        <w:r>
          <w:rPr>
            <w:color w:val="2980b9"/>
            <w:u w:val="single"/>
          </w:rPr>
          <w:t xml:space="preserve">https://www.fullpicture.app/item/73f720a3aed1be38a3b3b4a37e52b9ad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6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249911/" TargetMode="External"/><Relationship Id="rId8" Type="http://schemas.openxmlformats.org/officeDocument/2006/relationships/hyperlink" Target="https://www.fullpicture.app/item/73f720a3aed1be38a3b3b4a37e52b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2023-02-23T20:07:06+01:00</dcterms:created>
  <dcterms:modified xsi:type="dcterms:W3CDTF">2023-02-23T20:07:06+01:00</dcterms:modified>
</cp:coreProperties>
</file>

<file path=docProps/custom.xml><?xml version="1.0" encoding="utf-8"?>
<Properties xmlns="http://schemas.openxmlformats.org/officeDocument/2006/custom-properties" xmlns:vt="http://schemas.openxmlformats.org/officeDocument/2006/docPropsVTypes"/>
</file>