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Engineered symbiotic bacteria interfering Nosema redox system inhibit microsporidia parasitism in honeybees | Nature Communications</w:t>
      </w:r>
      <w:br/>
      <w:hyperlink r:id="rId7" w:history="1">
        <w:r>
          <w:rPr>
            <w:color w:val="2980b9"/>
            <w:u w:val="single"/>
          </w:rPr>
          <w:t xml:space="preserve">https://www.nature.com/articles/s41467-023-38498-2</w:t>
        </w:r>
      </w:hyperlink>
    </w:p>
    <w:p>
      <w:pPr>
        <w:pStyle w:val="Heading1"/>
      </w:pPr>
      <w:bookmarkStart w:id="2" w:name="_Toc2"/>
      <w:r>
        <w:t>Article summary:</w:t>
      </w:r>
      <w:bookmarkEnd w:id="2"/>
    </w:p>
    <w:p>
      <w:pPr>
        <w:jc w:val="both"/>
      </w:pPr>
      <w:r>
        <w:rPr/>
        <w:t xml:space="preserve">1. Honeybees are susceptible to various pathogens and pests, including microsporidian parasites, which cause nosemosis, one of the most severe bee diseases worldwide.</w:t>
      </w:r>
    </w:p>
    <w:p>
      <w:pPr>
        <w:jc w:val="both"/>
      </w:pPr>
      <w:r>
        <w:rPr/>
        <w:t xml:space="preserve">2. The honeybee gut microbiota plays a role in modulating host immune responses and can potentially inhibit the parasitism of N. ceranae.</w:t>
      </w:r>
    </w:p>
    <w:p>
      <w:pPr>
        <w:jc w:val="both"/>
      </w:pPr>
      <w:r>
        <w:rPr/>
        <w:t xml:space="preserve">3. Genetically engineered symbiotic bacteria, such as S. alvi, can be used to produce dsRNA corresponding to genes involved in the antioxidant system of N. ceranae, effectively inhibiting its proliferation in honeybee midgut cells.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潜在偏见及其来源：文章没有明确提到作者的潜在偏见或利益冲突。然而，由于该研究旨在探索通过工程化共生菌来抑制蜜蜂寄生虫感染，可能存在与相关技术或产品相关的商业利益。</w:t>
      </w:r>
    </w:p>
    <w:p>
      <w:pPr>
        <w:jc w:val="both"/>
      </w:pPr>
      <w:r>
        <w:rPr/>
        <w:t xml:space="preserve"/>
      </w:r>
    </w:p>
    <w:p>
      <w:pPr>
        <w:jc w:val="both"/>
      </w:pPr>
      <w:r>
        <w:rPr/>
        <w:t xml:space="preserve">2. 片面报道：文章主要关注了共生菌对N. ceranae感染的抑制作用，但未提及其他可能影响蜜蜂寄生虫感染的因素，如环境因素、农药使用等。这种片面报道可能导致读者对问题的整体理解不完整。</w:t>
      </w:r>
    </w:p>
    <w:p>
      <w:pPr>
        <w:jc w:val="both"/>
      </w:pPr>
      <w:r>
        <w:rPr/>
        <w:t xml:space="preserve"/>
      </w:r>
    </w:p>
    <w:p>
      <w:pPr>
        <w:jc w:val="both"/>
      </w:pPr>
      <w:r>
        <w:rPr/>
        <w:t xml:space="preserve">3. 无根据的主张：文章声称共生菌可以通过调节宿主ROS产生来抑制N. ceranae感染，但并未提供足够的实验证据来支持这一观点。缺乏实验证据使得这一主张缺乏可信度。</w:t>
      </w:r>
    </w:p>
    <w:p>
      <w:pPr>
        <w:jc w:val="both"/>
      </w:pPr>
      <w:r>
        <w:rPr/>
        <w:t xml:space="preserve"/>
      </w:r>
    </w:p>
    <w:p>
      <w:pPr>
        <w:jc w:val="both"/>
      </w:pPr>
      <w:r>
        <w:rPr/>
        <w:t xml:space="preserve">4. 缺失的考虑点：文章未讨论共生菌工程化对蜜蜂本身健康和免疫系统功能的潜在影响。此外，文章也未考虑到可能存在的副作用或风险，例如共生菌引入后可能导致其他微生物失衡或产生不良影响。</w:t>
      </w:r>
    </w:p>
    <w:p>
      <w:pPr>
        <w:jc w:val="both"/>
      </w:pPr>
      <w:r>
        <w:rPr/>
        <w:t xml:space="preserve"/>
      </w:r>
    </w:p>
    <w:p>
      <w:pPr>
        <w:jc w:val="both"/>
      </w:pPr>
      <w:r>
        <w:rPr/>
        <w:t xml:space="preserve">5. 所提出主张的缺失证据：文章声称共生菌可以显著抑制N. ceranae的增殖，但未提供足够的实验证据来支持这一主张。缺乏实验证据使得这一主张缺乏可信度。</w:t>
      </w:r>
    </w:p>
    <w:p>
      <w:pPr>
        <w:jc w:val="both"/>
      </w:pPr>
      <w:r>
        <w:rPr/>
        <w:t xml:space="preserve"/>
      </w:r>
    </w:p>
    <w:p>
      <w:pPr>
        <w:jc w:val="both"/>
      </w:pPr>
      <w:r>
        <w:rPr/>
        <w:t xml:space="preserve">6. 未探索的反驳：文章未探讨可能存在的反驳观点或研究结果，例如其他研究是否发现共生菌对N. ceranae感染没有抑制作用，或者是否存在其他方法可以更有效地控制寄生虫感染。</w:t>
      </w:r>
    </w:p>
    <w:p>
      <w:pPr>
        <w:jc w:val="both"/>
      </w:pPr>
      <w:r>
        <w:rPr/>
        <w:t xml:space="preserve"/>
      </w:r>
    </w:p>
    <w:p>
      <w:pPr>
        <w:jc w:val="both"/>
      </w:pPr>
      <w:r>
        <w:rPr/>
        <w:t xml:space="preserve">7. 宣传内容和偏袒：文章中存在宣传共生菌工程化技术的倾向，而忽视了其他可能的解决方案或方法。这种偏袒可能导致读者对问题的理解受到影响。</w:t>
      </w:r>
    </w:p>
    <w:p>
      <w:pPr>
        <w:jc w:val="both"/>
      </w:pPr>
      <w:r>
        <w:rPr/>
        <w:t xml:space="preserve"/>
      </w:r>
    </w:p>
    <w:p>
      <w:pPr>
        <w:jc w:val="both"/>
      </w:pPr>
      <w:r>
        <w:rPr/>
        <w:t xml:space="preserve">8. 没有平等地呈现双方：文章没有平等地呈现共生菌工程化技术的优点和局限性，以及其他可能的解决方案。这种不平等呈现可能导致读者对问题形成片面或误导性的看法。</w:t>
      </w:r>
    </w:p>
    <w:p>
      <w:pPr>
        <w:jc w:val="both"/>
      </w:pPr>
      <w:r>
        <w:rPr/>
        <w:t xml:space="preserve"/>
      </w:r>
    </w:p>
    <w:p>
      <w:pPr>
        <w:jc w:val="both"/>
      </w:pPr>
      <w:r>
        <w:rPr/>
        <w:t xml:space="preserve">综上所述，上述文章在报道蜜蜂寄生虫感染和共生菌工程化技术时存在一些潜在的偏见和问题。对于这样的研究，读者应该保持批判性思维，并寻找更多的证据和观点来全面了解问题。</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https://www.fullpicture.app/item/7411052d816398a5096d3e42c980fcd3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485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8498-2" TargetMode="External"/><Relationship Id="rId8" Type="http://schemas.openxmlformats.org/officeDocument/2006/relationships/hyperlink" Target="https://www.fullpicture.app/item/7411052d816398a5096d3e42c980fc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2024-03-10T18:56:28+01:00</dcterms:created>
  <dcterms:modified xsi:type="dcterms:W3CDTF">2024-03-10T18:56:28+01:00</dcterms:modified>
</cp:coreProperties>
</file>

<file path=docProps/custom.xml><?xml version="1.0" encoding="utf-8"?>
<Properties xmlns="http://schemas.openxmlformats.org/officeDocument/2006/custom-properties" xmlns:vt="http://schemas.openxmlformats.org/officeDocument/2006/docPropsVTypes"/>
</file>