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Melanocyte Stem Cell Activation and Translocation Initiate Cutaneous Melanoma in Response to UV Exposure - ScienceDirect</w:t>
      </w:r>
      <w:br/>
      <w:hyperlink r:id="rId7" w:history="1">
        <w:r>
          <w:rPr>
            <w:color w:val="2980b9"/>
            <w:u w:val="single"/>
          </w:rPr>
          <w:t xml:space="preserve">https://www.sciencedirect.com/science/article/pii/S1934590917303685</w:t>
        </w:r>
      </w:hyperlink>
    </w:p>
    <w:p>
      <w:pPr>
        <w:pStyle w:val="Heading1"/>
      </w:pPr>
      <w:bookmarkStart w:id="2" w:name="_Toc2"/>
      <w:r>
        <w:t>Article summary:</w:t>
      </w:r>
      <w:bookmarkEnd w:id="2"/>
    </w:p>
    <w:p>
      <w:pPr>
        <w:jc w:val="both"/>
      </w:pPr>
      <w:r>
        <w:rPr/>
        <w:t xml:space="preserve">1. Melanocyte stem cells can act as the cells of origin for melanoma in the skin.</w:t>
      </w:r>
    </w:p>
    <w:p>
      <w:pPr>
        <w:jc w:val="both"/>
      </w:pPr>
      <w:r>
        <w:rPr/>
        <w:t xml:space="preserve">2. Quiescence of melanocyte stem cells is sufficient to suppress melanoma development.</w:t>
      </w:r>
    </w:p>
    <w:p>
      <w:pPr>
        <w:jc w:val="both"/>
      </w:pPr>
      <w:r>
        <w:rPr/>
        <w:t xml:space="preserve">3. UV radiation initiates melanoma from tumor-competent melanocyte stem cells, and Hmga2 in the skin microenvironment is required for UVB-mediated melanoma initiation.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“Melanocyte Stem Cell Activation and Translocation Initiate Cutaneous Melanoma in Response to UV Exposure” provides a comprehensive overview of the role of melanocyte stem cells (MCSCs) in cutaneous melanoma initiation, and how extrinsic environmental and molecular factors are required for this process. The authors present evidence from mouse models that demonstrate MCSCs can act as the cells of origin for melanomas, that quiescence acts as a tumor suppressor, and that UV radiation initiates melanomas from tumor-competent MCSCs via an inflammation-dependent process. Furthermore, they identify Hmga2 in the skin microenvironment as a critical factor for UVB-mediated melanomagenesis. </w:t>
      </w:r>
    </w:p>
    <w:p>
      <w:pPr>
        <w:jc w:val="both"/>
      </w:pPr>
      <w:r>
        <w:rPr/>
        <w:t xml:space="preserve">The article appears to be reliable and trustworthy overall, with its claims supported by evidence from mouse models and references to other relevant studies. The authors provide detailed explanations of their findings, which are further supported by figures illustrating their results. Additionally, potential risks associated with UV exposure are noted throughout the article. However, there is some potential bias due to the fact that all authors are affiliated with either universities or research institutes; thus, it is possible that their findings may be influenced by their own interests or agendas. Additionally, while counterarguments are mentioned briefly throughout the article, they could have been explored more thoroughly in order to provide a more balanced view on the topic at hand.</w:t>
      </w:r>
    </w:p>
    <w:p>
      <w:pPr>
        <w:pStyle w:val="Heading1"/>
      </w:pPr>
      <w:bookmarkStart w:id="5" w:name="_Toc5"/>
      <w:r>
        <w:t>Topics for further research:</w:t>
      </w:r>
      <w:bookmarkEnd w:id="5"/>
    </w:p>
    <w:p>
      <w:pPr>
        <w:spacing w:after="0"/>
        <w:numPr>
          <w:ilvl w:val="0"/>
          <w:numId w:val="2"/>
        </w:numPr>
      </w:pPr>
      <w:r>
        <w:rPr/>
        <w:t xml:space="preserve">UV radiation and melanoma risk</w:t>
      </w:r>
    </w:p>
    <w:p>
      <w:pPr>
        <w:spacing w:after="0"/>
        <w:numPr>
          <w:ilvl w:val="0"/>
          <w:numId w:val="2"/>
        </w:numPr>
      </w:pPr>
      <w:r>
        <w:rPr/>
        <w:t xml:space="preserve">Hmga2 and melanoma development</w:t>
      </w:r>
    </w:p>
    <w:p>
      <w:pPr>
        <w:spacing w:after="0"/>
        <w:numPr>
          <w:ilvl w:val="0"/>
          <w:numId w:val="2"/>
        </w:numPr>
      </w:pPr>
      <w:r>
        <w:rPr/>
        <w:t xml:space="preserve">Melanocyte stem cell quiescence</w:t>
      </w:r>
    </w:p>
    <w:p>
      <w:pPr>
        <w:spacing w:after="0"/>
        <w:numPr>
          <w:ilvl w:val="0"/>
          <w:numId w:val="2"/>
        </w:numPr>
      </w:pPr>
      <w:r>
        <w:rPr/>
        <w:t xml:space="preserve">Inflammation and melanoma initiation</w:t>
      </w:r>
    </w:p>
    <w:p>
      <w:pPr>
        <w:spacing w:after="0"/>
        <w:numPr>
          <w:ilvl w:val="0"/>
          <w:numId w:val="2"/>
        </w:numPr>
      </w:pPr>
      <w:r>
        <w:rPr/>
        <w:t xml:space="preserve">Melanoma origin from MCSCs</w:t>
      </w:r>
    </w:p>
    <w:p>
      <w:pPr>
        <w:numPr>
          <w:ilvl w:val="0"/>
          <w:numId w:val="2"/>
        </w:numPr>
      </w:pPr>
      <w:r>
        <w:rPr/>
        <w:t xml:space="preserve">Molecular factors in melanomagenesis</w:t>
      </w:r>
    </w:p>
    <w:p>
      <w:pPr>
        <w:pStyle w:val="Heading1"/>
      </w:pPr>
      <w:bookmarkStart w:id="6" w:name="_Toc6"/>
      <w:r>
        <w:t>Report location:</w:t>
      </w:r>
      <w:bookmarkEnd w:id="6"/>
    </w:p>
    <w:p>
      <w:hyperlink r:id="rId8" w:history="1">
        <w:r>
          <w:rPr>
            <w:color w:val="2980b9"/>
            <w:u w:val="single"/>
          </w:rPr>
          <w:t xml:space="preserve">https://www.fullpicture.app/item/7416ecab376e761e83be03a8498c0b93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41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934590917303685" TargetMode="External"/><Relationship Id="rId8" Type="http://schemas.openxmlformats.org/officeDocument/2006/relationships/hyperlink" Target="https://www.fullpicture.app/item/7416ecab376e761e83be03a8498c0b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2023-02-24T03:36:42+01:00</dcterms:created>
  <dcterms:modified xsi:type="dcterms:W3CDTF">2023-02-24T03:36:42+01:00</dcterms:modified>
</cp:coreProperties>
</file>

<file path=docProps/custom.xml><?xml version="1.0" encoding="utf-8"?>
<Properties xmlns="http://schemas.openxmlformats.org/officeDocument/2006/custom-properties" xmlns:vt="http://schemas.openxmlformats.org/officeDocument/2006/docPropsVTypes"/>
</file>