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中科院 | ChatGPT是一个有知识但无经验的解决者：对大型语言模型中常识问题的研究 - 智源社区</w:t>
      </w:r>
      <w:br/>
      <w:hyperlink r:id="rId7" w:history="1">
        <w:r>
          <w:rPr>
            <w:color w:val="2980b9"/>
            <w:u w:val="single"/>
          </w:rPr>
          <w:t xml:space="preserve">https://hub.baai.ac.cn/view/25147</w:t>
        </w:r>
      </w:hyperlink>
    </w:p>
    <w:p>
      <w:pPr>
        <w:pStyle w:val="Heading1"/>
      </w:pPr>
      <w:bookmarkStart w:id="2" w:name="_Toc2"/>
      <w:r>
        <w:t>Article summary:</w:t>
      </w:r>
      <w:bookmarkEnd w:id="2"/>
    </w:p>
    <w:p>
      <w:pPr>
        <w:jc w:val="both"/>
      </w:pPr>
      <w:r>
        <w:rPr/>
        <w:t xml:space="preserve">1. 大型语言模型（LLMs）如ChatGPT在自然语言处理方面取得了重大进展，但其记忆、表达和利用常识知识的能力仍是一个痛点。</w:t>
      </w:r>
    </w:p>
    <w:p>
      <w:pPr>
        <w:jc w:val="both"/>
      </w:pPr>
      <w:r>
        <w:rPr/>
        <w:t xml:space="preserve">2. 研究人员进行了一系列实验来评估ChatGPT的常识能力，结果显示它具有知识但缺乏经验，不能准确地确定回答问题所需的常识知识。</w:t>
      </w:r>
    </w:p>
    <w:p>
      <w:pPr>
        <w:jc w:val="both"/>
      </w:pPr>
      <w:r>
        <w:rPr/>
        <w:t xml:space="preserve">3. 这些发现表明需要探索更好的机制来利用LLM中的常识知识，例如指令跟随、更好的常识指导等。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大型语言模型（LLMs）中的常识问题，并以ChatGPT为例进行了实验评估。文章指出，尽管ChatGPT具有知识，但它是一个缺乏经验的常识问题解决者，无法准确地识别回答特定问题所需的常识知识。此外，文章还提出了需要进一步研究更好的机制来利用LLM中的常识知识的需求。</w:t>
      </w:r>
    </w:p>
    <w:p>
      <w:pPr>
        <w:jc w:val="both"/>
      </w:pPr>
      <w:r>
        <w:rPr/>
        <w:t xml:space="preserve"/>
      </w:r>
    </w:p>
    <w:p>
      <w:pPr>
        <w:jc w:val="both"/>
      </w:pPr>
      <w:r>
        <w:rPr/>
        <w:t xml:space="preserve">然而，该文章存在一些潜在偏见和不足之处。首先，文章没有明确说明其实验方法和数据来源，可能导致结果不够可靠。其次，在对ChatGPT能否回答通用知识问题进行评估时，文章并未考虑到可能存在的语言和文化差异对结果产生影响的可能性。此外，在提出需要进一步研究更好机制来利用LLM中的常识知识时，文章并未提供具体建议或方案。</w:t>
      </w:r>
    </w:p>
    <w:p>
      <w:pPr>
        <w:jc w:val="both"/>
      </w:pPr>
      <w:r>
        <w:rPr/>
        <w:t xml:space="preserve"/>
      </w:r>
    </w:p>
    <w:p>
      <w:pPr>
        <w:jc w:val="both"/>
      </w:pPr>
      <w:r>
        <w:rPr/>
        <w:t xml:space="preserve">另外，该文章也存在一些片面报道和缺失考虑点。例如，在评估ChatGPT是否具有常识知识时，并未考虑到其训练数据集是否涵盖了足够广泛和多样化的常识知识。此外，在提出需要更好机制来利用LLM中的常识知识时，文章并未考虑到可能存在的隐私和安全风险。</w:t>
      </w:r>
    </w:p>
    <w:p>
      <w:pPr>
        <w:jc w:val="both"/>
      </w:pPr>
      <w:r>
        <w:rPr/>
        <w:t xml:space="preserve"/>
      </w:r>
    </w:p>
    <w:p>
      <w:pPr>
        <w:jc w:val="both"/>
      </w:pPr>
      <w:r>
        <w:rPr/>
        <w:t xml:space="preserve">总之，该文章提出了一些有价值的问题和观点，但也存在一些不足之处。未来的研究需要更加全面地考虑各种因素，并提供具体的解决方案和建议。</w:t>
      </w:r>
    </w:p>
    <w:p>
      <w:pPr>
        <w:pStyle w:val="Heading1"/>
      </w:pPr>
      <w:bookmarkStart w:id="5" w:name="_Toc5"/>
      <w:r>
        <w:t>Topics for further research:</w:t>
      </w:r>
      <w:bookmarkEnd w:id="5"/>
    </w:p>
    <w:p>
      <w:pPr>
        <w:spacing w:after="0"/>
        <w:numPr>
          <w:ilvl w:val="0"/>
          <w:numId w:val="2"/>
        </w:numPr>
      </w:pPr>
      <w:r>
        <w:rPr/>
        <w:t xml:space="preserve">Experimental methodology and data sources
</w:t>
      </w:r>
    </w:p>
    <w:p>
      <w:pPr>
        <w:spacing w:after="0"/>
        <w:numPr>
          <w:ilvl w:val="0"/>
          <w:numId w:val="2"/>
        </w:numPr>
      </w:pPr>
      <w:r>
        <w:rPr/>
        <w:t xml:space="preserve">Language and cultural differences
</w:t>
      </w:r>
    </w:p>
    <w:p>
      <w:pPr>
        <w:spacing w:after="0"/>
        <w:numPr>
          <w:ilvl w:val="0"/>
          <w:numId w:val="2"/>
        </w:numPr>
      </w:pPr>
      <w:r>
        <w:rPr/>
        <w:t xml:space="preserve">Coverage of common sense knowledge in training data
</w:t>
      </w:r>
    </w:p>
    <w:p>
      <w:pPr>
        <w:spacing w:after="0"/>
        <w:numPr>
          <w:ilvl w:val="0"/>
          <w:numId w:val="2"/>
        </w:numPr>
      </w:pPr>
      <w:r>
        <w:rPr/>
        <w:t xml:space="preserve">Privacy and security risks
</w:t>
      </w:r>
    </w:p>
    <w:p>
      <w:pPr>
        <w:spacing w:after="0"/>
        <w:numPr>
          <w:ilvl w:val="0"/>
          <w:numId w:val="2"/>
        </w:numPr>
      </w:pPr>
      <w:r>
        <w:rPr/>
        <w:t xml:space="preserve">Specific proposals for utilizing common sense knowledge in LLMs
</w:t>
      </w:r>
    </w:p>
    <w:p>
      <w:pPr>
        <w:numPr>
          <w:ilvl w:val="0"/>
          <w:numId w:val="2"/>
        </w:numPr>
      </w:pPr>
      <w:r>
        <w:rPr/>
        <w:t xml:space="preserve">Comprehensive consideration of various factors in future research</w:t>
      </w:r>
    </w:p>
    <w:p>
      <w:pPr>
        <w:pStyle w:val="Heading1"/>
      </w:pPr>
      <w:bookmarkStart w:id="6" w:name="_Toc6"/>
      <w:r>
        <w:t>Report location:</w:t>
      </w:r>
      <w:bookmarkEnd w:id="6"/>
    </w:p>
    <w:p>
      <w:hyperlink r:id="rId8" w:history="1">
        <w:r>
          <w:rPr>
            <w:color w:val="2980b9"/>
            <w:u w:val="single"/>
          </w:rPr>
          <w:t xml:space="preserve">https://www.fullpicture.app/item/741c161a38446d4d4f07dd00ac0eb7a1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16C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b.baai.ac.cn/view/25147" TargetMode="External"/><Relationship Id="rId8" Type="http://schemas.openxmlformats.org/officeDocument/2006/relationships/hyperlink" Target="https://www.fullpicture.app/item/741c161a38446d4d4f07dd00ac0eb7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2024-01-04T17:40:46+01:00</dcterms:created>
  <dcterms:modified xsi:type="dcterms:W3CDTF">2024-01-04T17:40:46+01:00</dcterms:modified>
</cp:coreProperties>
</file>

<file path=docProps/custom.xml><?xml version="1.0" encoding="utf-8"?>
<Properties xmlns="http://schemas.openxmlformats.org/officeDocument/2006/custom-properties" xmlns:vt="http://schemas.openxmlformats.org/officeDocument/2006/docPropsVTypes"/>
</file>