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Huber-Based Divided Difference Filtering | Journal of Guidance, Control, and Dynamics</w:t>
      </w:r>
      <w:br/>
      <w:hyperlink r:id="rId7" w:history="1">
        <w:r>
          <w:rPr>
            <w:color w:val="2980b9"/>
            <w:u w:val="single"/>
          </w:rPr>
          <w:t xml:space="preserve">https://arc.aiaa.org/doi/pdf/10.2514/1.27968</w:t>
        </w:r>
      </w:hyperlink>
    </w:p>
    <w:p>
      <w:pPr>
        <w:pStyle w:val="Heading1"/>
      </w:pPr>
      <w:bookmarkStart w:id="2" w:name="_Toc2"/>
      <w:r>
        <w:t>Article summary:</w:t>
      </w:r>
      <w:bookmarkEnd w:id="2"/>
    </w:p>
    <w:p>
      <w:pPr>
        <w:jc w:val="both"/>
      </w:pPr>
      <w:r>
        <w:rPr/>
        <w:t xml:space="preserve">1. The article discusses Huber-based divided difference filtering, a method of signal processing used in aerospace and other industries.</w:t>
      </w:r>
    </w:p>
    <w:p>
      <w:pPr>
        <w:jc w:val="both"/>
      </w:pPr>
      <w:r>
        <w:rPr/>
        <w:t xml:space="preserve">2. It reviews various publications related to the topic, including journals from the Institute of Measurement and Control, Electronics, Circuits, Systems, and Signal Processing, International Journal of Control, Automation and Systems, IEEE Transactions on Aerospace and Electronic Systems, Chinese Journal of Aeronautics, IEEE Sensors Journal, Digital Signal Processing, Applied Ocean Research, International Journal of Adaptive Control and Signal Processing, Machines, IEEE Transactions on Automatic Control, IEEE Transactions on Industrial Informatics, Journal of the Franklin Institute, IFAC-PapersOnLine , IEEE Signal Processing Letters , Moscow University Physics Bulletin , Entropy , GPS Solutions , Transactions of the Institute of Measurement and Control , Artificial Intelligence in Agriculture , Composite Structures , Sensors , Aircraft Engineering and Aerospace Technology , Proceedings of the Institution of Mechanical Engineers Part G: Journal of Aerospace Engineering , Acta Astronautica , Nonlinear Dynamics , The Journal of the Astronautical Sciences .</w:t>
      </w:r>
    </w:p>
    <w:p>
      <w:pPr>
        <w:jc w:val="both"/>
      </w:pPr>
      <w:r>
        <w:rPr/>
        <w:t xml:space="preserve">3. The article provides an overview of Huber-based divided difference filtering as well as a review of relevant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about Huber-based divided difference filtering. It provides an overview of the topic as well as a comprehensive review of relevant literature from various sources. The sources are all reputable journals from respected institutions such as the Institute for Measurement and Control or IEEE. Furthermore, it does not appear to be biased towards any particular point-of-view or opinion; instead it presents an objective overview that is supported by evidence from multiple sources.</w:t>
      </w:r>
    </w:p>
    <w:p>
      <w:pPr>
        <w:jc w:val="both"/>
      </w:pPr>
      <w:r>
        <w:rPr/>
        <w:t xml:space="preserve">However there are some potential areas for improvement. For example there is no discussion about possible risks associated with this type of signal processing or any counterarguments that could be made against it. Additionally there is no mention if any experiments have been conducted to test its efficacy or accuracy in real world applications. Finally there is no exploration into alternative methods that could be used instead or how Huber-based divided difference filtering compares to them in terms of performance or cost effectiveness. </w:t>
      </w:r>
    </w:p>
    <w:p>
      <w:pPr>
        <w:jc w:val="both"/>
      </w:pPr>
      <w:r>
        <w:rPr/>
        <w:t xml:space="preserve">In conclusion while this article provides a good overview and review it could benefit from further exploration into potential risks associated with this type signal processing as well as comparison with alternative methods available.</w:t>
      </w:r>
    </w:p>
    <w:p>
      <w:pPr>
        <w:pStyle w:val="Heading1"/>
      </w:pPr>
      <w:bookmarkStart w:id="5" w:name="_Toc5"/>
      <w:r>
        <w:t>Topics for further research:</w:t>
      </w:r>
      <w:bookmarkEnd w:id="5"/>
    </w:p>
    <w:p>
      <w:pPr>
        <w:spacing w:after="0"/>
        <w:numPr>
          <w:ilvl w:val="0"/>
          <w:numId w:val="2"/>
        </w:numPr>
      </w:pPr>
      <w:r>
        <w:rPr/>
        <w:t xml:space="preserve">Huber-based divided difference filtering risks</w:t>
      </w:r>
    </w:p>
    <w:p>
      <w:pPr>
        <w:spacing w:after="0"/>
        <w:numPr>
          <w:ilvl w:val="0"/>
          <w:numId w:val="2"/>
        </w:numPr>
      </w:pPr>
      <w:r>
        <w:rPr/>
        <w:t xml:space="preserve">Huber-based divided difference filtering accuracy</w:t>
      </w:r>
    </w:p>
    <w:p>
      <w:pPr>
        <w:spacing w:after="0"/>
        <w:numPr>
          <w:ilvl w:val="0"/>
          <w:numId w:val="2"/>
        </w:numPr>
      </w:pPr>
      <w:r>
        <w:rPr/>
        <w:t xml:space="preserve">Huber-based divided difference filtering experiments</w:t>
      </w:r>
    </w:p>
    <w:p>
      <w:pPr>
        <w:spacing w:after="0"/>
        <w:numPr>
          <w:ilvl w:val="0"/>
          <w:numId w:val="2"/>
        </w:numPr>
      </w:pPr>
      <w:r>
        <w:rPr/>
        <w:t xml:space="preserve">Alternative signal processing methods</w:t>
      </w:r>
    </w:p>
    <w:p>
      <w:pPr>
        <w:spacing w:after="0"/>
        <w:numPr>
          <w:ilvl w:val="0"/>
          <w:numId w:val="2"/>
        </w:numPr>
      </w:pPr>
      <w:r>
        <w:rPr/>
        <w:t xml:space="preserve">Performance comparison of signal processing methods</w:t>
      </w:r>
    </w:p>
    <w:p>
      <w:pPr>
        <w:numPr>
          <w:ilvl w:val="0"/>
          <w:numId w:val="2"/>
        </w:numPr>
      </w:pPr>
      <w:r>
        <w:rPr/>
        <w:t xml:space="preserve">Cost effectiveness of signal processing methods</w:t>
      </w:r>
    </w:p>
    <w:p>
      <w:pPr>
        <w:pStyle w:val="Heading1"/>
      </w:pPr>
      <w:bookmarkStart w:id="6" w:name="_Toc6"/>
      <w:r>
        <w:t>Report location:</w:t>
      </w:r>
      <w:bookmarkEnd w:id="6"/>
    </w:p>
    <w:p>
      <w:hyperlink r:id="rId8" w:history="1">
        <w:r>
          <w:rPr>
            <w:color w:val="2980b9"/>
            <w:u w:val="single"/>
          </w:rPr>
          <w:t xml:space="preserve">https://www.fullpicture.app/item/745f5c4f53ca521beb5bb535cc26eb87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1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pdf/10.2514/1.27968" TargetMode="External"/><Relationship Id="rId8" Type="http://schemas.openxmlformats.org/officeDocument/2006/relationships/hyperlink" Target="https://www.fullpicture.app/item/745f5c4f53ca521beb5bb535cc26eb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2023-03-05T17:20:23+01:00</dcterms:created>
  <dcterms:modified xsi:type="dcterms:W3CDTF">2023-03-05T17:20:23+01:00</dcterms:modified>
</cp:coreProperties>
</file>

<file path=docProps/custom.xml><?xml version="1.0" encoding="utf-8"?>
<Properties xmlns="http://schemas.openxmlformats.org/officeDocument/2006/custom-properties" xmlns:vt="http://schemas.openxmlformats.org/officeDocument/2006/docPropsVTypes"/>
</file>