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Die ‘wirtschaftsweisen‘ Vollpfosten Siggi und btc777 glauben, Russland könne die Oel-Sanktionen ‘umgehen‘, indem es (zum halben Preis) via Indien verkaufen muss - Forum ‘Gesellschaft - Wirtschaft - Debitismus‘</w:t>
      </w:r>
      <w:br/>
      <w:hyperlink r:id="rId7" w:history="1">
        <w:r>
          <w:rPr>
            <w:color w:val="2980b9"/>
            <w:u w:val="single"/>
          </w:rPr>
          <w:t xml:space="preserve">https://895699.forumromanum.com/member/forum/entry.user_895699.2.1137525266.%C3%A2%E2%82%AC%CB%9Cwirtschaftsweisen%C3%A2%E2%82%AC%CB%9C_vollpfosten_siggi_und_btc777_glauben_russland_koenne_oel-%E2%80%98gesellschaft_wirtschaft_debitismus%E2%80%98.html</w:t>
        </w:r>
      </w:hyperlink>
    </w:p>
    <w:p>
      <w:pPr>
        <w:pStyle w:val="Heading1"/>
      </w:pPr>
      <w:bookmarkStart w:id="2" w:name="_Toc2"/>
      <w:r>
        <w:t>Article summary:</w:t>
      </w:r>
      <w:bookmarkEnd w:id="2"/>
    </w:p>
    <w:p>
      <w:pPr>
        <w:jc w:val="both"/>
      </w:pPr>
      <w:r>
        <w:rPr/>
        <w:t xml:space="preserve">1. Die 'Wirtschaftsweisen' Siggi und btc777 glauben, dass Russland die Öl-Sanktionen umgehen kann.</w:t>
      </w:r>
    </w:p>
    <w:p>
      <w:pPr>
        <w:jc w:val="both"/>
      </w:pPr>
      <w:r>
        <w:rPr/>
        <w:t xml:space="preserve">2. Dies soll durch den Verkauf von Öl via Indien zum halben Preis geschehen.</w:t>
      </w:r>
    </w:p>
    <w:p>
      <w:pPr>
        <w:jc w:val="both"/>
      </w:pPr>
      <w:r>
        <w:rPr/>
        <w:t xml:space="preserve">3. Der Artikel erschien im Forum 'Gesellschaft - Wirtschaft - Debitismus'.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Der Artikel mit der Überschrift "Die 'wirtschaftsweisen' Vollpfosten Siggi und btc777 glauben, Russland könne die Oel-Sanktionen 'umgehen', indem es (zum halben Preis) via Indien verkaufen muss - Forum 'Gesellschaft - Wirtschaft - Debitismus'" ist ein Beispiel für eine einseitige und nicht unterstützte Berichterstattung.</w:t>
      </w:r>
    </w:p>
    <w:p>
      <w:pPr>
        <w:jc w:val="both"/>
      </w:pPr>
      <w:r>
        <w:rPr/>
        <w:t xml:space="preserve"/>
      </w:r>
    </w:p>
    <w:p>
      <w:pPr>
        <w:jc w:val="both"/>
      </w:pPr>
      <w:r>
        <w:rPr/>
        <w:t xml:space="preserve">Zunächst einmal ist der Titel des Artikels beleidigend und unprofessionell. Es ist unangemessen, Personen als "Vollpfosten" zu bezeichnen, insbesondere wenn sie als "Wirtschaftsweisen" bekannt sind. Dies zeigt möglicherweise eine Voreingenommenheit gegenüber den genannten Personen.</w:t>
      </w:r>
    </w:p>
    <w:p>
      <w:pPr>
        <w:jc w:val="both"/>
      </w:pPr>
      <w:r>
        <w:rPr/>
        <w:t xml:space="preserve"/>
      </w:r>
    </w:p>
    <w:p>
      <w:pPr>
        <w:jc w:val="both"/>
      </w:pPr>
      <w:r>
        <w:rPr/>
        <w:t xml:space="preserve">Darüber hinaus wird in dem Artikel behauptet, dass Russland die Ölsanktionen umgehen könnte, indem es das Öl zum halben Preis über Indien verkauft. Es gibt jedoch keine Beweise oder Quellen, die diese Behauptung stützen. Es scheint eher eine Spekulation oder Vermutung zu sein.</w:t>
      </w:r>
    </w:p>
    <w:p>
      <w:pPr>
        <w:jc w:val="both"/>
      </w:pPr>
      <w:r>
        <w:rPr/>
        <w:t xml:space="preserve"/>
      </w:r>
    </w:p>
    <w:p>
      <w:pPr>
        <w:jc w:val="both"/>
      </w:pPr>
      <w:r>
        <w:rPr/>
        <w:t xml:space="preserve">Es gibt auch keine Erwähnung von möglichen Risiken oder Gegenargumenten gegen diese Behauptung. Es ist wichtig, beide Seiten einer Debatte darzustellen und nicht nur eine Seite zu präsentieren.</w:t>
      </w:r>
    </w:p>
    <w:p>
      <w:pPr>
        <w:jc w:val="both"/>
      </w:pPr>
      <w:r>
        <w:rPr/>
        <w:t xml:space="preserve"/>
      </w:r>
    </w:p>
    <w:p>
      <w:pPr>
        <w:jc w:val="both"/>
      </w:pPr>
      <w:r>
        <w:rPr/>
        <w:t xml:space="preserve">Es ist auch unklar, warum das Thema Debitismus im Zusammenhang mit diesem Artikel erwähnt wird. Es scheint keine direkte Verbindung zwischen den beiden Themen zu geben.</w:t>
      </w:r>
    </w:p>
    <w:p>
      <w:pPr>
        <w:jc w:val="both"/>
      </w:pPr>
      <w:r>
        <w:rPr/>
        <w:t xml:space="preserve"/>
      </w:r>
    </w:p>
    <w:p>
      <w:pPr>
        <w:jc w:val="both"/>
      </w:pPr>
      <w:r>
        <w:rPr/>
        <w:t xml:space="preserve">Insgesamt scheint dieser Artikel auf Vorurteilen und nicht unterstützten Behauptungen basiert zu sein. Eine kritische Analyse zeigt deutlich die Mängel in der Berichterstattung und die mögliche Voreingenommenheit des Autors.</w:t>
      </w:r>
    </w:p>
    <w:p>
      <w:pPr>
        <w:pStyle w:val="Heading1"/>
      </w:pPr>
      <w:bookmarkStart w:id="5" w:name="_Toc5"/>
      <w:r>
        <w:t>Topics for further research:</w:t>
      </w:r>
      <w:bookmarkEnd w:id="5"/>
    </w:p>
    <w:p>
      <w:pPr>
        <w:spacing w:after="0"/>
        <w:numPr>
          <w:ilvl w:val="0"/>
          <w:numId w:val="2"/>
        </w:numPr>
      </w:pPr>
      <w:r>
        <w:rPr/>
        <w:t xml:space="preserve">Russland Ölsanktionen Indien Verkauf
</w:t>
      </w:r>
    </w:p>
    <w:p>
      <w:pPr>
        <w:spacing w:after="0"/>
        <w:numPr>
          <w:ilvl w:val="0"/>
          <w:numId w:val="2"/>
        </w:numPr>
      </w:pPr>
      <w:r>
        <w:rPr/>
        <w:t xml:space="preserve">Auswirkungen von Ölsanktionen auf Russland
</w:t>
      </w:r>
    </w:p>
    <w:p>
      <w:pPr>
        <w:spacing w:after="0"/>
        <w:numPr>
          <w:ilvl w:val="0"/>
          <w:numId w:val="2"/>
        </w:numPr>
      </w:pPr>
      <w:r>
        <w:rPr/>
        <w:t xml:space="preserve">Alternativen zum Verkauf von Öl für Russland
</w:t>
      </w:r>
    </w:p>
    <w:p>
      <w:pPr>
        <w:spacing w:after="0"/>
        <w:numPr>
          <w:ilvl w:val="0"/>
          <w:numId w:val="2"/>
        </w:numPr>
      </w:pPr>
      <w:r>
        <w:rPr/>
        <w:t xml:space="preserve">Wirtschaftliche Beziehungen zwischen Russland und Indien
</w:t>
      </w:r>
    </w:p>
    <w:p>
      <w:pPr>
        <w:spacing w:after="0"/>
        <w:numPr>
          <w:ilvl w:val="0"/>
          <w:numId w:val="2"/>
        </w:numPr>
      </w:pPr>
      <w:r>
        <w:rPr/>
        <w:t xml:space="preserve">Kritik an der Behauptung</w:t>
      </w:r>
    </w:p>
    <w:p>
      <w:pPr>
        <w:spacing w:after="0"/>
        <w:numPr>
          <w:ilvl w:val="0"/>
          <w:numId w:val="2"/>
        </w:numPr>
      </w:pPr>
      <w:r>
        <w:rPr/>
        <w:t xml:space="preserve">dass Russland die Ölsanktionen umgehen kann
</w:t>
      </w:r>
    </w:p>
    <w:p>
      <w:pPr>
        <w:numPr>
          <w:ilvl w:val="0"/>
          <w:numId w:val="2"/>
        </w:numPr>
      </w:pPr>
      <w:r>
        <w:rPr/>
        <w:t xml:space="preserve">Debitismus und seine Auswirkungen auf die Wirtschaftspolitik</w:t>
      </w:r>
    </w:p>
    <w:p>
      <w:pPr>
        <w:pStyle w:val="Heading1"/>
      </w:pPr>
      <w:bookmarkStart w:id="6" w:name="_Toc6"/>
      <w:r>
        <w:t>Report location:</w:t>
      </w:r>
      <w:bookmarkEnd w:id="6"/>
    </w:p>
    <w:p>
      <w:hyperlink r:id="rId8" w:history="1">
        <w:r>
          <w:rPr>
            <w:color w:val="2980b9"/>
            <w:u w:val="single"/>
          </w:rPr>
          <w:t xml:space="preserve">https://www.fullpicture.app/item/748b82e547c7e1d79913748954785b8a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2DD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895699.forumromanum.com/member/forum/entry.user_895699.2.1137525266.%C3%A2%E2%82%AC%CB%9Cwirtschaftsweisen%C3%A2%E2%82%AC%CB%9C_vollpfosten_siggi_und_btc777_glauben_russland_koenne_oel-%E2%80%98gesellschaft_wirtschaft_debitismus%E2%80%98.html" TargetMode="External"/><Relationship Id="rId8" Type="http://schemas.openxmlformats.org/officeDocument/2006/relationships/hyperlink" Target="https://www.fullpicture.app/item/748b82e547c7e1d79913748954785b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2023-12-11T00:08:10+01:00</dcterms:created>
  <dcterms:modified xsi:type="dcterms:W3CDTF">2023-12-11T00:08:10+01:00</dcterms:modified>
</cp:coreProperties>
</file>

<file path=docProps/custom.xml><?xml version="1.0" encoding="utf-8"?>
<Properties xmlns="http://schemas.openxmlformats.org/officeDocument/2006/custom-properties" xmlns:vt="http://schemas.openxmlformats.org/officeDocument/2006/docPropsVTypes"/>
</file>