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Broad learning system for semi-supervised learning - ScienceDirect</w:t>
      </w:r>
      <w:br/>
      <w:hyperlink r:id="rId7" w:history="1">
        <w:r>
          <w:rPr>
            <w:color w:val="2980b9"/>
            <w:u w:val="single"/>
          </w:rPr>
          <w:t xml:space="preserve">https://www.sciencedirect.com/science/article/abs/pii/S0925231221003155</w:t>
        </w:r>
      </w:hyperlink>
    </w:p>
    <w:p>
      <w:pPr>
        <w:pStyle w:val="Heading1"/>
      </w:pPr>
      <w:bookmarkStart w:id="2" w:name="_Toc2"/>
      <w:r>
        <w:t>Article summary:</w:t>
      </w:r>
      <w:bookmarkEnd w:id="2"/>
    </w:p>
    <w:p>
      <w:pPr>
        <w:jc w:val="both"/>
      </w:pPr>
      <w:r>
        <w:rPr/>
        <w:t xml:space="preserve">1. Broad learning system (BLS) is an emerging technique for supervised learning that has many advantages such as fast learning speed and good generalization.</w:t>
      </w:r>
    </w:p>
    <w:p>
      <w:pPr>
        <w:jc w:val="both"/>
      </w:pPr>
      <w:r>
        <w:rPr/>
        <w:t xml:space="preserve">2. A novel semi-supervised BLS (S2-BLS) is proposed in this paper, which utilizes the information between labeled and unlabeled samples.</w:t>
      </w:r>
    </w:p>
    <w:p>
      <w:pPr>
        <w:jc w:val="both"/>
      </w:pPr>
      <w:r>
        <w:rPr/>
        <w:t xml:space="preserve">3. Experiments on public datasets show that S2-BLS has an advantage to learn labeled and unlabeled data compared to related algorithms.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broad learning system (BLS) and its application in semi-supervised learning. The authors present a novel semi-supervised BLS (S2-BLS), which utilizes the information between labeled and unlabeled samples, and demonstrate its effectiveness through experiments on public datasets. </w:t>
      </w:r>
    </w:p>
    <w:p>
      <w:pPr>
        <w:jc w:val="both"/>
      </w:pPr>
      <w:r>
        <w:rPr/>
        <w:t xml:space="preserve">The article appears to be reliable overall, as it provides a detailed description of the proposed method, supported by evidence from experiments on public datasets. The authors also provide references to relevant literature throughout the article, which adds credibility to their claims. </w:t>
      </w:r>
    </w:p>
    <w:p>
      <w:pPr>
        <w:jc w:val="both"/>
      </w:pPr>
      <w:r>
        <w:rPr/>
        <w:t xml:space="preserve">However, there are some potential biases in the article that should be noted. For example, the authors focus mainly on the advantages of BLS over other methods without exploring any potential drawbacks or counterarguments. Additionally, while they do mention some applications of BLS in various fields such as speech recognition and image segmentation, they do not explore any possible risks associated with using these methods in real-world scenarios. Furthermore, while they provide references to relevant literature throughout the article, they do not provide any evidence for their own claims or arguments beyond what is presented in their experiments on public datasets. </w:t>
      </w:r>
    </w:p>
    <w:p>
      <w:pPr>
        <w:jc w:val="both"/>
      </w:pPr>
      <w:r>
        <w:rPr/>
        <w:t xml:space="preserve">In conclusion, while this article appears to be reliable overall due to its detailed description of the proposed method and evidence from experiments on public datasets, there are some potential biases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Semi-supervised learning drawbacks</w:t>
      </w:r>
    </w:p>
    <w:p>
      <w:pPr>
        <w:spacing w:after="0"/>
        <w:numPr>
          <w:ilvl w:val="0"/>
          <w:numId w:val="2"/>
        </w:numPr>
      </w:pPr>
      <w:r>
        <w:rPr/>
        <w:t xml:space="preserve">Risks associated with BLS applications</w:t>
      </w:r>
    </w:p>
    <w:p>
      <w:pPr>
        <w:spacing w:after="0"/>
        <w:numPr>
          <w:ilvl w:val="0"/>
          <w:numId w:val="2"/>
        </w:numPr>
      </w:pPr>
      <w:r>
        <w:rPr/>
        <w:t xml:space="preserve">Advantages of other semi-supervised learning methods</w:t>
      </w:r>
    </w:p>
    <w:p>
      <w:pPr>
        <w:spacing w:after="0"/>
        <w:numPr>
          <w:ilvl w:val="0"/>
          <w:numId w:val="2"/>
        </w:numPr>
      </w:pPr>
      <w:r>
        <w:rPr/>
        <w:t xml:space="preserve">Real-world applications of BLS</w:t>
      </w:r>
    </w:p>
    <w:p>
      <w:pPr>
        <w:spacing w:after="0"/>
        <w:numPr>
          <w:ilvl w:val="0"/>
          <w:numId w:val="2"/>
        </w:numPr>
      </w:pPr>
      <w:r>
        <w:rPr/>
        <w:t xml:space="preserve">Evidence for BLS claims</w:t>
      </w:r>
    </w:p>
    <w:p>
      <w:pPr>
        <w:numPr>
          <w:ilvl w:val="0"/>
          <w:numId w:val="2"/>
        </w:numPr>
      </w:pPr>
      <w:r>
        <w:rPr/>
        <w:t xml:space="preserve">Counterarguments to BLS</w:t>
      </w:r>
    </w:p>
    <w:p>
      <w:pPr>
        <w:pStyle w:val="Heading1"/>
      </w:pPr>
      <w:bookmarkStart w:id="6" w:name="_Toc6"/>
      <w:r>
        <w:t>Report location:</w:t>
      </w:r>
      <w:bookmarkEnd w:id="6"/>
    </w:p>
    <w:p>
      <w:hyperlink r:id="rId8" w:history="1">
        <w:r>
          <w:rPr>
            <w:color w:val="2980b9"/>
            <w:u w:val="single"/>
          </w:rPr>
          <w:t xml:space="preserve">https://www.fullpicture.app/item/74bbc1117250489f1a1fdb7005226398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1AD0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925231221003155" TargetMode="External"/><Relationship Id="rId8" Type="http://schemas.openxmlformats.org/officeDocument/2006/relationships/hyperlink" Target="https://www.fullpicture.app/item/74bbc1117250489f1a1fdb700522639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2023-02-24T05:20:40+01:00</dcterms:created>
  <dcterms:modified xsi:type="dcterms:W3CDTF">2023-02-24T05:20:40+01:00</dcterms:modified>
</cp:coreProperties>
</file>

<file path=docProps/custom.xml><?xml version="1.0" encoding="utf-8"?>
<Properties xmlns="http://schemas.openxmlformats.org/officeDocument/2006/custom-properties" xmlns:vt="http://schemas.openxmlformats.org/officeDocument/2006/docPropsVTypes"/>
</file>