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WIND TUNNEL MODELLING OF STACK GAS DISPERSION - DIFFICULTIES AND APPROXIMATIONS - ScienceDirect</w:t>
      </w:r>
      <w:br/>
      <w:hyperlink r:id="rId7" w:history="1">
        <w:r>
          <w:rPr>
            <w:color w:val="2980b9"/>
            <w:u w:val="single"/>
          </w:rPr>
          <w:t xml:space="preserve">https://www.sciencedirect.com/science/article/pii/B9781483283678500930</w:t>
        </w:r>
      </w:hyperlink>
    </w:p>
    <w:p>
      <w:pPr>
        <w:pStyle w:val="Heading1"/>
      </w:pPr>
      <w:bookmarkStart w:id="2" w:name="_Toc2"/>
      <w:r>
        <w:t>Article summary:</w:t>
      </w:r>
      <w:bookmarkEnd w:id="2"/>
    </w:p>
    <w:p>
      <w:pPr>
        <w:jc w:val="both"/>
      </w:pPr>
      <w:r>
        <w:rPr/>
        <w:t xml:space="preserve">1. The article discusses the similarity requirements for wind tunnel model studies of stack gas dispersion.</w:t>
      </w:r>
    </w:p>
    <w:p>
      <w:pPr>
        <w:jc w:val="both"/>
      </w:pPr>
      <w:r>
        <w:rPr/>
        <w:t xml:space="preserve">2. It examines approximate modelling methods which relax the requirement of stack density scaling in favour of operating at higher wind tunnel speeds.</w:t>
      </w:r>
    </w:p>
    <w:p>
      <w:pPr>
        <w:jc w:val="both"/>
      </w:pPr>
      <w:r>
        <w:rPr/>
        <w:t xml:space="preserve">3. Experimental data is presented to evaluate some of the more common approximate techniques and compare them with results obtained from an “exact” simulation.</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a detailed discussion on the similarity requirements for wind tunnel model studies of stack gas dispersion, examines approximate modelling methods, and presents experimental data to evaluate some of the more common approximate techniques. The article does not appear to be biased or one-sided, as it presents both sides equally and does not make any unsupported claims or promotional content. Furthermore, it does not appear to be missing any points of consideration or evidence for its claims, as all relevant information is provided in detail. Additionally, possible risks are noted throughout the article, making it clear that further research is needed in order to fully understand the implications of stack gas dispersion modelling.</w:t>
      </w:r>
    </w:p>
    <w:p>
      <w:pPr>
        <w:pStyle w:val="Heading1"/>
      </w:pPr>
      <w:bookmarkStart w:id="5" w:name="_Toc5"/>
      <w:r>
        <w:t>Topics for further research:</w:t>
      </w:r>
      <w:bookmarkEnd w:id="5"/>
    </w:p>
    <w:p>
      <w:pPr>
        <w:spacing w:after="0"/>
        <w:numPr>
          <w:ilvl w:val="0"/>
          <w:numId w:val="2"/>
        </w:numPr>
      </w:pPr>
      <w:r>
        <w:rPr/>
        <w:t xml:space="preserve">Stack gas dispersion modelling techniques</w:t>
      </w:r>
    </w:p>
    <w:p>
      <w:pPr>
        <w:spacing w:after="0"/>
        <w:numPr>
          <w:ilvl w:val="0"/>
          <w:numId w:val="2"/>
        </w:numPr>
      </w:pPr>
      <w:r>
        <w:rPr/>
        <w:t xml:space="preserve">Wind tunnel model studies</w:t>
      </w:r>
    </w:p>
    <w:p>
      <w:pPr>
        <w:spacing w:after="0"/>
        <w:numPr>
          <w:ilvl w:val="0"/>
          <w:numId w:val="2"/>
        </w:numPr>
      </w:pPr>
      <w:r>
        <w:rPr/>
        <w:t xml:space="preserve">Approximate modelling methods</w:t>
      </w:r>
    </w:p>
    <w:p>
      <w:pPr>
        <w:spacing w:after="0"/>
        <w:numPr>
          <w:ilvl w:val="0"/>
          <w:numId w:val="2"/>
        </w:numPr>
      </w:pPr>
      <w:r>
        <w:rPr/>
        <w:t xml:space="preserve">Experimental data evaluation</w:t>
      </w:r>
    </w:p>
    <w:p>
      <w:pPr>
        <w:spacing w:after="0"/>
        <w:numPr>
          <w:ilvl w:val="0"/>
          <w:numId w:val="2"/>
        </w:numPr>
      </w:pPr>
      <w:r>
        <w:rPr/>
        <w:t xml:space="preserve">Risks of stack gas dispersion modelling</w:t>
      </w:r>
    </w:p>
    <w:p>
      <w:pPr>
        <w:numPr>
          <w:ilvl w:val="0"/>
          <w:numId w:val="2"/>
        </w:numPr>
      </w:pPr>
      <w:r>
        <w:rPr/>
        <w:t xml:space="preserve">Stack gas dispersion modelling accuracy</w:t>
      </w:r>
    </w:p>
    <w:p>
      <w:pPr>
        <w:pStyle w:val="Heading1"/>
      </w:pPr>
      <w:bookmarkStart w:id="6" w:name="_Toc6"/>
      <w:r>
        <w:t>Report location:</w:t>
      </w:r>
      <w:bookmarkEnd w:id="6"/>
    </w:p>
    <w:p>
      <w:hyperlink r:id="rId8" w:history="1">
        <w:r>
          <w:rPr>
            <w:color w:val="2980b9"/>
            <w:u w:val="single"/>
          </w:rPr>
          <w:t xml:space="preserve">https://www.fullpicture.app/item/74e0d2d1747c28f2ecab9289e364efa7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94EB2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B9781483283678500930" TargetMode="External"/><Relationship Id="rId8" Type="http://schemas.openxmlformats.org/officeDocument/2006/relationships/hyperlink" Target="https://www.fullpicture.app/item/74e0d2d1747c28f2ecab9289e364efa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2023-02-19T18:13:19+01:00</dcterms:created>
  <dcterms:modified xsi:type="dcterms:W3CDTF">2023-02-19T18:13:19+01:00</dcterms:modified>
</cp:coreProperties>
</file>

<file path=docProps/custom.xml><?xml version="1.0" encoding="utf-8"?>
<Properties xmlns="http://schemas.openxmlformats.org/officeDocument/2006/custom-properties" xmlns:vt="http://schemas.openxmlformats.org/officeDocument/2006/docPropsVTypes"/>
</file>