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Strelitzia ¡Una planta exótica de cuidados fáciles! – En Abril Hojas Mil</w:t>
      </w:r>
      <w:br/>
      <w:hyperlink r:id="rId7" w:history="1">
        <w:r>
          <w:rPr>
            <w:color w:val="2980b9"/>
            <w:u w:val="single"/>
          </w:rPr>
          <w:t xml:space="preserve">https://enabrilhojasmil.com/strelitzia-cuidados/</w:t>
        </w:r>
      </w:hyperlink>
    </w:p>
    <w:p>
      <w:pPr>
        <w:pStyle w:val="Heading1"/>
      </w:pPr>
      <w:bookmarkStart w:id="2" w:name="_Toc2"/>
      <w:r>
        <w:t>Article summary:</w:t>
      </w:r>
      <w:bookmarkEnd w:id="2"/>
    </w:p>
    <w:p>
      <w:pPr>
        <w:jc w:val="both"/>
      </w:pPr>
      <w:r>
        <w:rPr/>
        <w:t xml:space="preserve">1. La Strelitzia es una planta exótica con hojas espectaculares y una flor en forma de cabeza de pájaro.</w:t>
      </w:r>
    </w:p>
    <w:p>
      <w:pPr>
        <w:jc w:val="both"/>
      </w:pPr>
      <w:r>
        <w:rPr/>
        <w:t xml:space="preserve">2. Es resistente y fácil de cuidar, apta para interior y exterior, pero debe evitarse el sol muy fuerte y las temperaturas extremas.</w:t>
      </w:r>
    </w:p>
    <w:p>
      <w:pPr>
        <w:jc w:val="both"/>
      </w:pPr>
      <w:r>
        <w:rPr/>
        <w:t xml:space="preserve">3. Sus cuidados incluyen regar cuando el sustrato se seque, fertilizar cada 15 días en primavera y verano, limpiar sus hojas regularmente y proporcionarle un sustrato drenante y poroso.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"Strelitzia ¡Una planta exótica de cuidados fáciles! – En Abril Hojas Mil" es una guía útil y detallada sobre cómo cuidar la planta Strelitzia. El autor proporciona información sobre las diferentes especies de Strelitzia, sus características y diferencias, así como consejos prácticos para su cuidado.</w:t>
      </w:r>
    </w:p>
    <w:p>
      <w:pPr>
        <w:jc w:val="both"/>
      </w:pPr>
      <w:r>
        <w:rPr/>
        <w:t xml:space="preserve"/>
      </w:r>
    </w:p>
    <w:p>
      <w:pPr>
        <w:jc w:val="both"/>
      </w:pPr>
      <w:r>
        <w:rPr/>
        <w:t xml:space="preserve">Sin embargo, el artículo parece estar sesgado hacia la promoción de la tienda online del autor al final del texto. Además, aunque se mencionan algunos aspectos importantes del cuidado de la Strelitzia, como la luz, el agua y el sustrato adecuados, hay algunas afirmaciones que podrían requerir más evidencia o explicación.</w:t>
      </w:r>
    </w:p>
    <w:p>
      <w:pPr>
        <w:jc w:val="both"/>
      </w:pPr>
      <w:r>
        <w:rPr/>
        <w:t xml:space="preserve"/>
      </w:r>
    </w:p>
    <w:p>
      <w:pPr>
        <w:jc w:val="both"/>
      </w:pPr>
      <w:r>
        <w:rPr/>
        <w:t xml:space="preserve">Por ejemplo, se afirma que la Strelitzia puede aguantar temperaturas entre 5 y 30ºC, pero no se menciona si esto se aplica a todas las especies o solo a algunas. También se dice que la floración de la Strelitzia es difícil de lograr en maceta e interior debido a ciertas condiciones ambientales necesarias, pero no se especifican cuáles son estas condiciones ni cómo pueden ser recreadas.</w:t>
      </w:r>
    </w:p>
    <w:p>
      <w:pPr>
        <w:jc w:val="both"/>
      </w:pPr>
      <w:r>
        <w:rPr/>
        <w:t xml:space="preserve"/>
      </w:r>
    </w:p>
    <w:p>
      <w:pPr>
        <w:jc w:val="both"/>
      </w:pPr>
      <w:r>
        <w:rPr/>
        <w:t xml:space="preserve">En general, el artículo es informativo y útil para aquellos interesados en cultivar una Strelitzia en casa. Sin embargo, los lectores deben tener en cuenta posibles sesgos promocionales y buscar información adicional para complementar lo que se presenta en el artículo.</w:t>
      </w:r>
    </w:p>
    <w:p>
      <w:pPr>
        <w:pStyle w:val="Heading1"/>
      </w:pPr>
      <w:bookmarkStart w:id="5" w:name="_Toc5"/>
      <w:r>
        <w:t>Topics for further research:</w:t>
      </w:r>
      <w:bookmarkEnd w:id="5"/>
    </w:p>
    <w:p>
      <w:pPr>
        <w:spacing w:after="0"/>
        <w:numPr>
          <w:ilvl w:val="0"/>
          <w:numId w:val="2"/>
        </w:numPr>
      </w:pPr>
      <w:r>
        <w:rPr/>
        <w:t xml:space="preserve">Condiciones ambientales necesarias para la floración de la Strelitzia en interior
</w:t>
      </w:r>
    </w:p>
    <w:p>
      <w:pPr>
        <w:spacing w:after="0"/>
        <w:numPr>
          <w:ilvl w:val="0"/>
          <w:numId w:val="2"/>
        </w:numPr>
      </w:pPr>
      <w:r>
        <w:rPr/>
        <w:t xml:space="preserve">Temperaturas ideales para cada especie de Strelitzia
</w:t>
      </w:r>
    </w:p>
    <w:p>
      <w:pPr>
        <w:spacing w:after="0"/>
        <w:numPr>
          <w:ilvl w:val="0"/>
          <w:numId w:val="2"/>
        </w:numPr>
      </w:pPr>
      <w:r>
        <w:rPr/>
        <w:t xml:space="preserve">Cómo recrear las condiciones de humedad adecuadas para la Strelitzia
</w:t>
      </w:r>
    </w:p>
    <w:p>
      <w:pPr>
        <w:spacing w:after="0"/>
        <w:numPr>
          <w:ilvl w:val="0"/>
          <w:numId w:val="2"/>
        </w:numPr>
      </w:pPr>
      <w:r>
        <w:rPr/>
        <w:t xml:space="preserve">Mejores prácticas para la poda de la Strelitzia
</w:t>
      </w:r>
    </w:p>
    <w:p>
      <w:pPr>
        <w:spacing w:after="0"/>
        <w:numPr>
          <w:ilvl w:val="0"/>
          <w:numId w:val="2"/>
        </w:numPr>
      </w:pPr>
      <w:r>
        <w:rPr/>
        <w:t xml:space="preserve">Cómo prevenir y tratar enfermedades comunes de la Strelitzia
</w:t>
      </w:r>
    </w:p>
    <w:p>
      <w:pPr>
        <w:numPr>
          <w:ilvl w:val="0"/>
          <w:numId w:val="2"/>
        </w:numPr>
      </w:pPr>
      <w:r>
        <w:rPr/>
        <w:t xml:space="preserve">Cómo fertilizar adecuadamente la Strelitzia para promover un crecimiento saludable</w:t>
      </w:r>
    </w:p>
    <w:p>
      <w:pPr>
        <w:pStyle w:val="Heading1"/>
      </w:pPr>
      <w:bookmarkStart w:id="6" w:name="_Toc6"/>
      <w:r>
        <w:t>Report location:</w:t>
      </w:r>
      <w:bookmarkEnd w:id="6"/>
    </w:p>
    <w:p>
      <w:hyperlink r:id="rId8" w:history="1">
        <w:r>
          <w:rPr>
            <w:color w:val="2980b9"/>
            <w:u w:val="single"/>
          </w:rPr>
          <w:t xml:space="preserve">https://www.fullpicture.app/item/7534133521d0f0ab0cebff8b810a4675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86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abrilhojasmil.com/strelitzia-cuidados/" TargetMode="External"/><Relationship Id="rId8" Type="http://schemas.openxmlformats.org/officeDocument/2006/relationships/hyperlink" Target="https://www.fullpicture.app/item/7534133521d0f0ab0cebff8b810a46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2024-01-05T10:17:23+01:00</dcterms:created>
  <dcterms:modified xsi:type="dcterms:W3CDTF">2024-01-05T10:17:23+01:00</dcterms:modified>
</cp:coreProperties>
</file>

<file path=docProps/custom.xml><?xml version="1.0" encoding="utf-8"?>
<Properties xmlns="http://schemas.openxmlformats.org/officeDocument/2006/custom-properties" xmlns:vt="http://schemas.openxmlformats.org/officeDocument/2006/docPropsVTypes"/>
</file>