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[完整图片] 南通市公共资源交易网</w:t>
      </w:r>
      <w:br/>
      <w:hyperlink r:id="rId7" w:history="1">
        <w:r>
          <w:rPr>
            <w:color w:val="2980b9"/>
            <w:u w:val="single"/>
          </w:rPr>
          <w:t xml:space="preserve">https://www.fullpicture.app/item/3796250e56aaae56bac4cd3bbbfe3857</w:t>
        </w:r>
      </w:hyperlink>
    </w:p>
    <w:p>
      <w:pPr>
        <w:pStyle w:val="Heading1"/>
      </w:pPr>
      <w:bookmarkStart w:id="2" w:name="_Toc2"/>
      <w:r>
        <w:t>Article summary:</w:t>
      </w:r>
      <w:bookmarkEnd w:id="2"/>
    </w:p>
    <w:p>
      <w:pPr>
        <w:jc w:val="both"/>
      </w:pPr>
      <w:r>
        <w:rPr/>
        <w:t xml:space="preserve">1. The Jiangsu Provincial Government has drafted the "Jiangsu Province Comprehensive Evaluation Expert Database and Expert Management Regulations (Draft for Soliciting Opinions)" and is soliciting public opinion.</w:t>
      </w:r>
    </w:p>
    <w:p>
      <w:pPr>
        <w:jc w:val="both"/>
      </w:pPr>
      <w:r>
        <w:rPr/>
        <w:t xml:space="preserve">2. The deadline for feedback is 2 years 2023 month &lt;&gt; day.</w:t>
      </w:r>
    </w:p>
    <w:p>
      <w:pPr>
        <w:jc w:val="both"/>
      </w:pPr>
      <w:r>
        <w:rPr/>
        <w:t xml:space="preserve">3. Feedback can be provided by email, postal address or telephone.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clear information about the draft regulations and how to provide feedback. It also includes an attachment containing the full text of the regulations so that readers can review them in detail before providing their opinions. However, there are some potential biases that should be noted in the article. For example, it does not provide any information about who wrote the regulations or their motivation for doing so. Additionally, it does not explore any potential counterarguments to the proposed regulations nor discuss any possible risks associated with them. Finally, it does not present both sides of the issue equally; instead, it focuses solely on providing information about how to provide feedback on the regulations without exploring any other perspectives or opinions. In order to make this article more reliable and trustworthy, further research should be conducted into who wrote the regulations and their motivations for doing so, as well as exploring potential counterarguments and risks associated with them. Additionally, both sides of the issue should be presented equally in order to ensure a balanced view of the topic is presented to readers.</w:t>
      </w:r>
    </w:p>
    <w:p>
      <w:pPr>
        <w:pStyle w:val="Heading1"/>
      </w:pPr>
      <w:bookmarkStart w:id="5" w:name="_Toc5"/>
      <w:r>
        <w:t>Topics for further research:</w:t>
      </w:r>
      <w:bookmarkEnd w:id="5"/>
    </w:p>
    <w:p>
      <w:pPr>
        <w:spacing w:after="0"/>
        <w:numPr>
          <w:ilvl w:val="0"/>
          <w:numId w:val="2"/>
        </w:numPr>
      </w:pPr>
      <w:r>
        <w:rPr/>
        <w:t xml:space="preserve">Draft regulations motivations</w:t>
      </w:r>
    </w:p>
    <w:p>
      <w:pPr>
        <w:spacing w:after="0"/>
        <w:numPr>
          <w:ilvl w:val="0"/>
          <w:numId w:val="2"/>
        </w:numPr>
      </w:pPr>
      <w:r>
        <w:rPr/>
        <w:t xml:space="preserve">Counterarguments to draft regulations</w:t>
      </w:r>
    </w:p>
    <w:p>
      <w:pPr>
        <w:spacing w:after="0"/>
        <w:numPr>
          <w:ilvl w:val="0"/>
          <w:numId w:val="2"/>
        </w:numPr>
      </w:pPr>
      <w:r>
        <w:rPr/>
        <w:t xml:space="preserve">Risks associated with draft regulations</w:t>
      </w:r>
    </w:p>
    <w:p>
      <w:pPr>
        <w:spacing w:after="0"/>
        <w:numPr>
          <w:ilvl w:val="0"/>
          <w:numId w:val="2"/>
        </w:numPr>
      </w:pPr>
      <w:r>
        <w:rPr/>
        <w:t xml:space="preserve">Perspectives on draft regulations</w:t>
      </w:r>
    </w:p>
    <w:p>
      <w:pPr>
        <w:spacing w:after="0"/>
        <w:numPr>
          <w:ilvl w:val="0"/>
          <w:numId w:val="2"/>
        </w:numPr>
      </w:pPr>
      <w:r>
        <w:rPr/>
        <w:t xml:space="preserve">Pros and cons of draft regulations</w:t>
      </w:r>
    </w:p>
    <w:p>
      <w:pPr>
        <w:numPr>
          <w:ilvl w:val="0"/>
          <w:numId w:val="2"/>
        </w:numPr>
      </w:pPr>
      <w:r>
        <w:rPr/>
        <w:t xml:space="preserve">Impact of draft regulations</w:t>
      </w:r>
    </w:p>
    <w:p>
      <w:pPr>
        <w:pStyle w:val="Heading1"/>
      </w:pPr>
      <w:bookmarkStart w:id="6" w:name="_Toc6"/>
      <w:r>
        <w:t>Report location:</w:t>
      </w:r>
      <w:bookmarkEnd w:id="6"/>
    </w:p>
    <w:p>
      <w:hyperlink r:id="rId8" w:history="1">
        <w:r>
          <w:rPr>
            <w:color w:val="2980b9"/>
            <w:u w:val="single"/>
          </w:rPr>
          <w:t xml:space="preserve">https://www.fullpicture.app/item/753e10212d503c225e68a4e58fa412f5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66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3796250e56aaae56bac4cd3bbbfe3857" TargetMode="External"/><Relationship Id="rId8" Type="http://schemas.openxmlformats.org/officeDocument/2006/relationships/hyperlink" Target="https://www.fullpicture.app/item/753e10212d503c225e68a4e58fa412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2023-02-23T21:05:21+01:00</dcterms:created>
  <dcterms:modified xsi:type="dcterms:W3CDTF">2023-02-23T21:05:21+01:00</dcterms:modified>
</cp:coreProperties>
</file>

<file path=docProps/custom.xml><?xml version="1.0" encoding="utf-8"?>
<Properties xmlns="http://schemas.openxmlformats.org/officeDocument/2006/custom-properties" xmlns:vt="http://schemas.openxmlformats.org/officeDocument/2006/docPropsVTypes"/>
</file>