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Orthogeriatric Care Models and Outcomes in Hip Fracture Pati... : Journal of Orthopaedic Trauma</w:t>
      </w:r>
      <w:br/>
      <w:hyperlink r:id="rId7" w:history="1">
        <w:r>
          <w:rPr>
            <w:color w:val="2980b9"/>
            <w:u w:val="single"/>
          </w:rPr>
          <w:t xml:space="preserve">https://journals.lww.com/jorthotrauma/Abstract/2014/03000/Orthogeriatric_Care_Models_and_Outcomes_in_Hip.13.aspx</w:t>
        </w:r>
      </w:hyperlink>
    </w:p>
    <w:p>
      <w:pPr>
        <w:pStyle w:val="Heading1"/>
      </w:pPr>
      <w:bookmarkStart w:id="2" w:name="_Toc2"/>
      <w:r>
        <w:t>Article summary:</w:t>
      </w:r>
      <w:bookmarkEnd w:id="2"/>
    </w:p>
    <w:p>
      <w:pPr>
        <w:jc w:val="both"/>
      </w:pPr>
      <w:r>
        <w:rPr/>
        <w:t xml:space="preserve">1. This systematic review and meta-analysis examined the effects of orthogeriatric care models on outcomes in hip fracture patients.</w:t>
      </w:r>
    </w:p>
    <w:p>
      <w:pPr>
        <w:jc w:val="both"/>
      </w:pPr>
      <w:r>
        <w:rPr/>
        <w:t xml:space="preserve">2. The study found that orthogeriatric collaboration was associated with a significant reduction in in-hospital mortality and long-term mortality, as well as a decrease in length of stay.</w:t>
      </w:r>
    </w:p>
    <w:p>
      <w:pPr>
        <w:jc w:val="both"/>
      </w:pPr>
      <w:r>
        <w:rPr/>
        <w:t xml:space="preserve">3. Further research is needed to determine the best model of orthogeriatric collaboration and if these partnerships improve functional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literature on orthogeriatric care models and their effects on outcomes in hip fracture patients. The authors conducted a systematic review and meta-analysis of 18 studies (9094 patients) to assess the impact of these models on mortality, length of stay, time to surgery, delirium, and functional status. The results showed that orthogeriatric collaboration was associated with a significant reduction in in-hospital mortality and long-term mortality, as well as a decrease in length of stay. </w:t>
      </w:r>
    </w:p>
    <w:p>
      <w:pPr>
        <w:jc w:val="both"/>
      </w:pPr>
      <w:r>
        <w:rPr/>
        <w:t xml:space="preserve">The article does not appear to have any major biases or one-sided reporting; however, there are some potential sources of bias that should be noted. For example, the authors did not explore counterarguments or present both sides equally; instead they focused solely on the benefits of orthogeriatric care models without considering any potential risks or drawbacks. Additionally, there is no mention of promotional content or partiality within the article itself; however, it should be noted that Dr H Javedan works for an orthogeriatric comanagement service at Brigham and Women's Hospital which could potentially lead to bias in his interpretation of the data presented. </w:t>
      </w:r>
    </w:p>
    <w:p>
      <w:pPr>
        <w:jc w:val="both"/>
      </w:pPr>
      <w:r>
        <w:rPr/>
        <w:t xml:space="preserve">In terms of missing points or evidence for claims made within the article, there is some missing evidence regarding time to surgery, delirium, and functional status due to limited data available from the studies included in this meta-analysis. Additionally, further research is needed to determine which model of orthogeriatric collaboration is most effective at improving patient outcomes. </w:t>
      </w:r>
    </w:p>
    <w:p>
      <w:pPr>
        <w:jc w:val="both"/>
      </w:pPr>
      <w:r>
        <w:rPr/>
        <w:t xml:space="preserve">In conclusion, this article provides a comprehensive overview of current literature on orthogeriatric care models and their effects on outcomes in hip fracture patients; however there are some potential sources of bias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Orthogeriatric care models: risks and drawbacks</w:t>
      </w:r>
    </w:p>
    <w:p>
      <w:pPr>
        <w:spacing w:after="0"/>
        <w:numPr>
          <w:ilvl w:val="0"/>
          <w:numId w:val="2"/>
        </w:numPr>
      </w:pPr>
      <w:r>
        <w:rPr/>
        <w:t xml:space="preserve">Impact of orthogeriatric care models on time to surgery</w:t>
      </w:r>
    </w:p>
    <w:p>
      <w:pPr>
        <w:spacing w:after="0"/>
        <w:numPr>
          <w:ilvl w:val="0"/>
          <w:numId w:val="2"/>
        </w:numPr>
      </w:pPr>
      <w:r>
        <w:rPr/>
        <w:t xml:space="preserve">Effect of orthogeriatric care models on delirium</w:t>
      </w:r>
    </w:p>
    <w:p>
      <w:pPr>
        <w:spacing w:after="0"/>
        <w:numPr>
          <w:ilvl w:val="0"/>
          <w:numId w:val="2"/>
        </w:numPr>
      </w:pPr>
      <w:r>
        <w:rPr/>
        <w:t xml:space="preserve">Effect of orthogeriatric care models on functional status</w:t>
      </w:r>
    </w:p>
    <w:p>
      <w:pPr>
        <w:spacing w:after="0"/>
        <w:numPr>
          <w:ilvl w:val="0"/>
          <w:numId w:val="2"/>
        </w:numPr>
      </w:pPr>
      <w:r>
        <w:rPr/>
        <w:t xml:space="preserve">Comparison of different orthogeriatric care models</w:t>
      </w:r>
    </w:p>
    <w:p>
      <w:pPr>
        <w:numPr>
          <w:ilvl w:val="0"/>
          <w:numId w:val="2"/>
        </w:numPr>
      </w:pPr>
      <w:r>
        <w:rPr/>
        <w:t xml:space="preserve">Long-term outcomes of orthogeriatric care models</w:t>
      </w:r>
    </w:p>
    <w:p>
      <w:pPr>
        <w:pStyle w:val="Heading1"/>
      </w:pPr>
      <w:bookmarkStart w:id="6" w:name="_Toc6"/>
      <w:r>
        <w:t>Report location:</w:t>
      </w:r>
      <w:bookmarkEnd w:id="6"/>
    </w:p>
    <w:p>
      <w:hyperlink r:id="rId8" w:history="1">
        <w:r>
          <w:rPr>
            <w:color w:val="2980b9"/>
            <w:u w:val="single"/>
          </w:rPr>
          <w:t xml:space="preserve">https://www.fullpicture.app/item/756db7107b6148ed6ce08c52c7af6015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CD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jorthotrauma/Abstract/2014/03000/Orthogeriatric_Care_Models_and_Outcomes_in_Hip.13.aspx" TargetMode="External"/><Relationship Id="rId8" Type="http://schemas.openxmlformats.org/officeDocument/2006/relationships/hyperlink" Target="https://www.fullpicture.app/item/756db7107b6148ed6ce08c52c7af6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2023-02-22T23:56:27+01:00</dcterms:created>
  <dcterms:modified xsi:type="dcterms:W3CDTF">2023-02-22T23:56:27+01:00</dcterms:modified>
</cp:coreProperties>
</file>

<file path=docProps/custom.xml><?xml version="1.0" encoding="utf-8"?>
<Properties xmlns="http://schemas.openxmlformats.org/officeDocument/2006/custom-properties" xmlns:vt="http://schemas.openxmlformats.org/officeDocument/2006/docPropsVTypes"/>
</file>