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地震作用下钢筋混凝土桥梁结构易损性分析-【维普官方网站】-www.cqvip.com-维普网</w:t>
      </w:r>
      <w:br/>
      <w:hyperlink r:id="rId7" w:history="1">
        <w:r>
          <w:rPr>
            <w:color w:val="2980b9"/>
            <w:u w:val="single"/>
          </w:rPr>
          <w:t xml:space="preserve">http://www.cqvip.com/qk/90342x/200406/10187152.html</w:t>
        </w:r>
      </w:hyperlink>
    </w:p>
    <w:p>
      <w:pPr>
        <w:pStyle w:val="Heading1"/>
      </w:pPr>
      <w:bookmarkStart w:id="2" w:name="_Toc2"/>
      <w:r>
        <w:t>Article summary:</w:t>
      </w:r>
      <w:bookmarkEnd w:id="2"/>
    </w:p>
    <w:p>
      <w:pPr>
        <w:jc w:val="both"/>
      </w:pPr>
      <w:r>
        <w:rPr/>
        <w:t xml:space="preserve">1. A systematic analysis method for the vulnerability curve of reinforced concrete structures under earthquake action is proposed.</w:t>
      </w:r>
    </w:p>
    <w:p>
      <w:pPr>
        <w:jc w:val="both"/>
      </w:pPr>
      <w:r>
        <w:rPr/>
        <w:t xml:space="preserve">2. The fragility of a concrete continuous bridge structure in the expressway system affected by the New Madrid earthquake zone in the central and eastern United States is analyzed.</w:t>
      </w:r>
    </w:p>
    <w:p>
      <w:pPr>
        <w:jc w:val="both"/>
      </w:pPr>
      <w:r>
        <w:rPr/>
        <w:t xml:space="preserve">3. The proposed method is suitable for analyzing the fragility of bridge structures in this type of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systematic analysis method for the vulnerability curve of reinforced concrete structures under earthquake action, and applies it to analyze the fragility of a concrete continuous bridge structure in the expressway system affected by the New Madrid earthquake zone in the central and eastern United States. The article appears to be reliable and trustworthy, as it provides detailed information on its methodology and results, as well as references to relevant research studies.</w:t>
      </w:r>
    </w:p>
    <w:p>
      <w:pPr>
        <w:jc w:val="both"/>
      </w:pPr>
      <w:r>
        <w:rPr/>
        <w:t xml:space="preserve">However, there are some potential biases that should be noted. For example, while the article does provide an overview of existing research on seismic vulnerability curves, it does not explore any counterarguments or alternative approaches that may exist. Additionally, while it does provide evidence for its claims, there is no discussion of possible risks associated with using this approach or any other potential limitations that should be considered when applying this method to other areas or contexts. Furthermore, there is no mention of how this approach could be improved upon or adapted for different scenarios.</w:t>
      </w:r>
    </w:p>
    <w:p>
      <w:pPr>
        <w:jc w:val="both"/>
      </w:pPr>
      <w:r>
        <w:rPr/>
        <w:t xml:space="preserve">In conclusion, while this article appears to be reliable and trustworthy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Seismic vulnerability curves</w:t>
      </w:r>
    </w:p>
    <w:p>
      <w:pPr>
        <w:spacing w:after="0"/>
        <w:numPr>
          <w:ilvl w:val="0"/>
          <w:numId w:val="2"/>
        </w:numPr>
      </w:pPr>
      <w:r>
        <w:rPr/>
        <w:t xml:space="preserve">Alternative approaches to seismic vulnerability analysis</w:t>
      </w:r>
    </w:p>
    <w:p>
      <w:pPr>
        <w:spacing w:after="0"/>
        <w:numPr>
          <w:ilvl w:val="0"/>
          <w:numId w:val="2"/>
        </w:numPr>
      </w:pPr>
      <w:r>
        <w:rPr/>
        <w:t xml:space="preserve">Risk assessment for seismic vulnerability analysis</w:t>
      </w:r>
    </w:p>
    <w:p>
      <w:pPr>
        <w:spacing w:after="0"/>
        <w:numPr>
          <w:ilvl w:val="0"/>
          <w:numId w:val="2"/>
        </w:numPr>
      </w:pPr>
      <w:r>
        <w:rPr/>
        <w:t xml:space="preserve">Adapting seismic vulnerability analysis for different contexts</w:t>
      </w:r>
    </w:p>
    <w:p>
      <w:pPr>
        <w:spacing w:after="0"/>
        <w:numPr>
          <w:ilvl w:val="0"/>
          <w:numId w:val="2"/>
        </w:numPr>
      </w:pPr>
      <w:r>
        <w:rPr/>
        <w:t xml:space="preserve">Improving seismic vulnerability analysis</w:t>
      </w:r>
    </w:p>
    <w:p>
      <w:pPr>
        <w:numPr>
          <w:ilvl w:val="0"/>
          <w:numId w:val="2"/>
        </w:numPr>
      </w:pPr>
      <w:r>
        <w:rPr/>
        <w:t xml:space="preserve">Counterarguments to seismic vulnerability analysis</w:t>
      </w:r>
    </w:p>
    <w:p>
      <w:pPr>
        <w:pStyle w:val="Heading1"/>
      </w:pPr>
      <w:bookmarkStart w:id="6" w:name="_Toc6"/>
      <w:r>
        <w:t>Report location:</w:t>
      </w:r>
      <w:bookmarkEnd w:id="6"/>
    </w:p>
    <w:p>
      <w:hyperlink r:id="rId8" w:history="1">
        <w:r>
          <w:rPr>
            <w:color w:val="2980b9"/>
            <w:u w:val="single"/>
          </w:rPr>
          <w:t xml:space="preserve">https://www.fullpicture.app/item/757fa7e65e3851881a4a511ebb6c6ea1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7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0342x/200406/10187152.html" TargetMode="External"/><Relationship Id="rId8" Type="http://schemas.openxmlformats.org/officeDocument/2006/relationships/hyperlink" Target="https://www.fullpicture.app/item/757fa7e65e3851881a4a511ebb6c6e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2023-02-19T12:45:12+01:00</dcterms:created>
  <dcterms:modified xsi:type="dcterms:W3CDTF">2023-02-19T12:45:12+01:00</dcterms:modified>
</cp:coreProperties>
</file>

<file path=docProps/custom.xml><?xml version="1.0" encoding="utf-8"?>
<Properties xmlns="http://schemas.openxmlformats.org/officeDocument/2006/custom-properties" xmlns:vt="http://schemas.openxmlformats.org/officeDocument/2006/docPropsVTypes"/>
</file>