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The Spatial Analysis of Vegetation Cover and Permafrost Degradation for a Subarctic Palsa Mire Based on UAS Photogrammetry and GPR Data in the Kola Peninsula</w:t>
      </w:r>
      <w:br/>
      <w:hyperlink r:id="rId7" w:history="1">
        <w:r>
          <w:rPr>
            <w:color w:val="2980b9"/>
            <w:u w:val="single"/>
          </w:rPr>
          <w:t xml:space="preserve">https://www.mdpi.com/2072-4292/15/7/1896</w:t>
        </w:r>
      </w:hyperlink>
    </w:p>
    <w:p>
      <w:pPr>
        <w:pStyle w:val="Heading1"/>
      </w:pPr>
      <w:bookmarkStart w:id="2" w:name="_Toc2"/>
      <w:r>
        <w:t>Article summary:</w:t>
      </w:r>
      <w:bookmarkEnd w:id="2"/>
    </w:p>
    <w:p>
      <w:pPr>
        <w:jc w:val="both"/>
      </w:pPr>
      <w:r>
        <w:rPr/>
        <w:t xml:space="preserve">1. 本研究通过使用无人机摄影测量和地面探地雷达（GPR）数据，对科拉半岛中部亚北极帕尔萨沼泽的植被覆盖和多年冻土退化进行了空间分析。</w:t>
      </w:r>
    </w:p>
    <w:p>
      <w:pPr>
        <w:jc w:val="both"/>
      </w:pPr>
      <w:r>
        <w:rPr/>
        <w:t xml:space="preserve">2. 研究结果表明，通过RGB正射影像值和形态学变量，可以产生与野外测量期间确定的植被类别一致的土地覆盖分类（LCC），并且额外的形态学预测因子可以提高分类算法的准确性。</w:t>
      </w:r>
    </w:p>
    <w:p>
      <w:pPr>
        <w:jc w:val="both"/>
      </w:pPr>
      <w:r>
        <w:rPr/>
        <w:t xml:space="preserve">3. GPR数据显示了与土地覆盖类别相关的三个主要模式，并指出了一些受泥炭堆积内部结构控制的植被特征。根据结果，可以使用LCC序列来评估具有融化多年冻土的帕尔萨沼泽。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这篇文章的标题是《Remote Sensing | Free Full-Text | The Spatial Analysis of Vegetation Cover and Permafrost Degradation for a Subarctic Palsa Mire Based on UAS Photogrammetry and GPR Data in the Kola Peninsula》。文章主要研究了科拉半岛中部亚北极帕尔萨沼泽的植被覆盖和永久冻土退化的空间分析，采用了无人机摄影测量和地面探地雷达数据等一系列方法来收集数据。研究结果表明，通过使用RGB正射影像值和形态学变量，可以产生与野外测量期间确定的植被类别一致的土地覆盖分类（LCC），并且额外的形态学预测因子可以提高分类算法的准确性。此外，通过GPR数据，可以与土地覆盖类别高度相关，并指出一些受泥炭堆积内部结构控制的植被特征。文章还发现，在某些帕尔萨沼泽中，永久冻土在东西方向上存在不对称配置，并假设这可能与该地区的风 regime 和东坡积雪有关。</w:t>
      </w:r>
    </w:p>
    <w:p>
      <w:pPr>
        <w:jc w:val="both"/>
      </w:pPr>
      <w:r>
        <w:rPr/>
        <w:t xml:space="preserve"/>
      </w:r>
    </w:p>
    <w:p>
      <w:pPr>
        <w:jc w:val="both"/>
      </w:pPr>
      <w:r>
        <w:rPr/>
        <w:t xml:space="preserve">然而，这篇文章存在一些批判性问题：</w:t>
      </w:r>
    </w:p>
    <w:p>
      <w:pPr>
        <w:jc w:val="both"/>
      </w:pPr>
      <w:r>
        <w:rPr/>
        <w:t xml:space="preserve"/>
      </w:r>
    </w:p>
    <w:p>
      <w:pPr>
        <w:jc w:val="both"/>
      </w:pPr>
      <w:r>
        <w:rPr/>
        <w:t xml:space="preserve">1. 偏见及来源：文章没有明确提到作者们可能存在的偏见或研究资金来源，这可能会影响他们对结果的解释和呈现。</w:t>
      </w:r>
    </w:p>
    <w:p>
      <w:pPr>
        <w:jc w:val="both"/>
      </w:pPr>
      <w:r>
        <w:rPr/>
        <w:t xml:space="preserve"/>
      </w:r>
    </w:p>
    <w:p>
      <w:pPr>
        <w:jc w:val="both"/>
      </w:pPr>
      <w:r>
        <w:rPr/>
        <w:t xml:space="preserve">2. 片面报道：文章只关注了植被覆盖和永久冻土退化之间的关系，而没有考虑其他可能影响帕尔萨沼泽动态的因素，如水文条件、人类活动等。</w:t>
      </w:r>
    </w:p>
    <w:p>
      <w:pPr>
        <w:jc w:val="both"/>
      </w:pPr>
      <w:r>
        <w:rPr/>
        <w:t xml:space="preserve"/>
      </w:r>
    </w:p>
    <w:p>
      <w:pPr>
        <w:jc w:val="both"/>
      </w:pPr>
      <w:r>
        <w:rPr/>
        <w:t xml:space="preserve">3. 无根据的主张：文章提到了一些关于永久冻土退化和植被特征之间的关联性，但没有提供足够的证据来支持这些主张。缺乏详细的数据分析和统计结果。</w:t>
      </w:r>
    </w:p>
    <w:p>
      <w:pPr>
        <w:jc w:val="both"/>
      </w:pPr>
      <w:r>
        <w:rPr/>
        <w:t xml:space="preserve"/>
      </w:r>
    </w:p>
    <w:p>
      <w:pPr>
        <w:jc w:val="both"/>
      </w:pPr>
      <w:r>
        <w:rPr/>
        <w:t xml:space="preserve">4. 缺失的考虑点：文章没有讨论其他可能导致帕尔萨沼泽退化的因素，如气候变化、土地利用变化等。这些因素在解释帕尔萨沼泽动态时应该被纳入考虑。</w:t>
      </w:r>
    </w:p>
    <w:p>
      <w:pPr>
        <w:jc w:val="both"/>
      </w:pPr>
      <w:r>
        <w:rPr/>
        <w:t xml:space="preserve"/>
      </w:r>
    </w:p>
    <w:p>
      <w:pPr>
        <w:jc w:val="both"/>
      </w:pPr>
      <w:r>
        <w:rPr/>
        <w:t xml:space="preserve">5. 所提出主张的缺失证据：文章提到通过LCC可以评估带有融化永久冻土的帕尔萨沼泽，但没有提供足够的证据来支持这一主张。需要更多实地调查和数据分析来验证这个观点。</w:t>
      </w:r>
    </w:p>
    <w:p>
      <w:pPr>
        <w:jc w:val="both"/>
      </w:pPr>
      <w:r>
        <w:rPr/>
        <w:t xml:space="preserve"/>
      </w:r>
    </w:p>
    <w:p>
      <w:pPr>
        <w:jc w:val="both"/>
      </w:pPr>
      <w:r>
        <w:rPr/>
        <w:t xml:space="preserve">6. 未探索的反驳：文章没有探讨可能与他们研究结果相矛盾的观点或研究结果。这种缺乏对反驳观点的探讨可能导致结论的片面性。</w:t>
      </w:r>
    </w:p>
    <w:p>
      <w:pPr>
        <w:jc w:val="both"/>
      </w:pPr>
      <w:r>
        <w:rPr/>
        <w:t xml:space="preserve"/>
      </w:r>
    </w:p>
    <w:p>
      <w:pPr>
        <w:jc w:val="both"/>
      </w:pPr>
      <w:r>
        <w:rPr/>
        <w:t xml:space="preserve">7. 宣传内容：文章没有提及任何潜在的风险或局限性，而只是强调了无人机摄影测量和地面探地雷达数据在帕尔萨沼泽研究中的应用优势。这种宣传性的内容可能会给读者留下不完整或误导性的印象。</w:t>
      </w:r>
    </w:p>
    <w:p>
      <w:pPr>
        <w:jc w:val="both"/>
      </w:pPr>
      <w:r>
        <w:rPr/>
        <w:t xml:space="preserve"/>
      </w:r>
    </w:p>
    <w:p>
      <w:pPr>
        <w:jc w:val="both"/>
      </w:pPr>
      <w:r>
        <w:rPr/>
        <w:t xml:space="preserve">总体而言，这篇文章在研究帕尔萨沼泽植被覆盖和永久冻土退化方面提供了一些有价值的信息，但存在一些批判性问题需要进一步解决和探讨。作者们应该更加客观地呈现他们的研究结果，并考虑到可能存在的偏见和其他影响因素。</w:t>
      </w:r>
    </w:p>
    <w:p>
      <w:pPr>
        <w:pStyle w:val="Heading1"/>
      </w:pPr>
      <w:bookmarkStart w:id="5" w:name="_Toc5"/>
      <w:r>
        <w:t>Topics for further research:</w:t>
      </w:r>
      <w:bookmarkEnd w:id="5"/>
    </w:p>
    <w:p>
      <w:pPr>
        <w:spacing w:after="0"/>
        <w:numPr>
          <w:ilvl w:val="0"/>
          <w:numId w:val="2"/>
        </w:numPr>
      </w:pPr>
      <w:r>
        <w:rPr/>
        <w:t xml:space="preserve">帕尔萨沼泽水文条件
</w:t>
      </w:r>
    </w:p>
    <w:p>
      <w:pPr>
        <w:spacing w:after="0"/>
        <w:numPr>
          <w:ilvl w:val="0"/>
          <w:numId w:val="2"/>
        </w:numPr>
      </w:pPr>
      <w:r>
        <w:rPr/>
        <w:t xml:space="preserve">帕尔萨沼泽人类活动
</w:t>
      </w:r>
    </w:p>
    <w:p>
      <w:pPr>
        <w:spacing w:after="0"/>
        <w:numPr>
          <w:ilvl w:val="0"/>
          <w:numId w:val="2"/>
        </w:numPr>
      </w:pPr>
      <w:r>
        <w:rPr/>
        <w:t xml:space="preserve">永久冻土退化和植被特征之间的证据
</w:t>
      </w:r>
    </w:p>
    <w:p>
      <w:pPr>
        <w:spacing w:after="0"/>
        <w:numPr>
          <w:ilvl w:val="0"/>
          <w:numId w:val="2"/>
        </w:numPr>
      </w:pPr>
      <w:r>
        <w:rPr/>
        <w:t xml:space="preserve">帕尔萨沼泽的气候变化影响
</w:t>
      </w:r>
    </w:p>
    <w:p>
      <w:pPr>
        <w:spacing w:after="0"/>
        <w:numPr>
          <w:ilvl w:val="0"/>
          <w:numId w:val="2"/>
        </w:numPr>
      </w:pPr>
      <w:r>
        <w:rPr/>
        <w:t xml:space="preserve">帕尔萨沼泽的土地利用变化
</w:t>
      </w:r>
    </w:p>
    <w:p>
      <w:pPr>
        <w:numPr>
          <w:ilvl w:val="0"/>
          <w:numId w:val="2"/>
        </w:numPr>
      </w:pPr>
      <w:r>
        <w:rPr/>
        <w:t xml:space="preserve">无人机摄影测量和地面探地雷达数据的局限性</w:t>
      </w:r>
    </w:p>
    <w:p>
      <w:pPr>
        <w:pStyle w:val="Heading1"/>
      </w:pPr>
      <w:bookmarkStart w:id="6" w:name="_Toc6"/>
      <w:r>
        <w:t>Report location:</w:t>
      </w:r>
      <w:bookmarkEnd w:id="6"/>
    </w:p>
    <w:p>
      <w:hyperlink r:id="rId8" w:history="1">
        <w:r>
          <w:rPr>
            <w:color w:val="2980b9"/>
            <w:u w:val="single"/>
          </w:rPr>
          <w:t xml:space="preserve">https://www.fullpicture.app/item/75e2b1cdf69ed05dbc4083e822c6ab49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8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7/1896" TargetMode="External"/><Relationship Id="rId8" Type="http://schemas.openxmlformats.org/officeDocument/2006/relationships/hyperlink" Target="https://www.fullpicture.app/item/75e2b1cdf69ed05dbc4083e822c6a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2023-09-04T10:31:35+02:00</dcterms:created>
  <dcterms:modified xsi:type="dcterms:W3CDTF">2023-09-04T10:31:35+02:00</dcterms:modified>
</cp:coreProperties>
</file>

<file path=docProps/custom.xml><?xml version="1.0" encoding="utf-8"?>
<Properties xmlns="http://schemas.openxmlformats.org/officeDocument/2006/custom-properties" xmlns:vt="http://schemas.openxmlformats.org/officeDocument/2006/docPropsVTypes"/>
</file>