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relations of CaCO3 at high pressure and high temperature | American Mineralogist | GeoScienceWorld</w:t>
      </w:r>
      <w:br/>
      <w:hyperlink r:id="rId7" w:history="1">
        <w:r>
          <w:rPr>
            <w:color w:val="2980b9"/>
            <w:u w:val="single"/>
          </w:rPr>
          <w:t xml:space="preserve">https://pubs.geoscienceworld.org/msa/ammin/article/86/9/997/133921/Phase-relations-of-CaCO3-at-high-pressure-and-high?casa_token=oWau5uLBb4YAAAAA:qJzvnUkTZ4faPtHShgTh0bohjTKAF42JNl2MDgu8DfiS2nhi1E7ctddIyK5qPDL2ey7PaUbg</w:t>
        </w:r>
      </w:hyperlink>
    </w:p>
    <w:p>
      <w:pPr>
        <w:pStyle w:val="Heading1"/>
      </w:pPr>
      <w:bookmarkStart w:id="2" w:name="_Toc2"/>
      <w:r>
        <w:t>Article summary:</w:t>
      </w:r>
      <w:bookmarkEnd w:id="2"/>
    </w:p>
    <w:p>
      <w:pPr>
        <w:jc w:val="both"/>
      </w:pPr>
      <w:r>
        <w:rPr/>
        <w:t xml:space="preserve">1. Various laboratory experiments have revealed that calcite exists in five different modifications (calcite 1, II, III, IV, and V) over ranges of pressure and temperature.</w:t>
      </w:r>
    </w:p>
    <w:p>
      <w:pPr>
        <w:jc w:val="both"/>
      </w:pPr>
      <w:r>
        <w:rPr/>
        <w:t xml:space="preserve">2. High-pressure XRD measurements were carried out to investigate phase transitions in calcite at 6 GPa and 1750 °C.</w:t>
      </w:r>
    </w:p>
    <w:p>
      <w:pPr>
        <w:jc w:val="both"/>
      </w:pPr>
      <w:r>
        <w:rPr/>
        <w:t xml:space="preserve">3. The melting curve of disordered calcite increased with pressure following a relation: Tm (°C) = 1338 + 82 P − 2.9 P2 where P is in units of GPa.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authors on phase relations of CaCO3 at high pressure and high temperature. The authors provide evidence for their claims through various experimental techniques such as in-situ X-ray diffraction (XRD), Raman scattering, post-compression XRD, volumetric measurements, electrical resistance measurements, ultrasonic measurements etc., which makes the article more credible. Furthermore, the authors also provide references to previous studies related to this topic which further adds to its credibility.</w:t>
      </w:r>
    </w:p>
    <w:p>
      <w:pPr>
        <w:jc w:val="both"/>
      </w:pPr>
      <w:r>
        <w:rPr/>
        <w:t xml:space="preserve">However, there are some potential biases present in the article which should be noted. Firstly, all the authors are from Graduate School of Engineering Science at Osaka University which could lead to bias towards their own research findings as they may be inclined to promote their own work over others'. Secondly, there is a lack of exploration into counterarguments or alternative explanations for their findings which could lead to one-sided reporting or partiality towards their own conclusions. Lastly, there is no mention of possible risks associated with conducting such experiments at high pressures and temperatures which could be potentially dangerous if not done properly or safely.</w:t>
      </w:r>
    </w:p>
    <w:p>
      <w:pPr>
        <w:pStyle w:val="Heading1"/>
      </w:pPr>
      <w:bookmarkStart w:id="5" w:name="_Toc5"/>
      <w:r>
        <w:t>Topics for further research:</w:t>
      </w:r>
      <w:bookmarkEnd w:id="5"/>
    </w:p>
    <w:p>
      <w:pPr>
        <w:spacing w:after="0"/>
        <w:numPr>
          <w:ilvl w:val="0"/>
          <w:numId w:val="2"/>
        </w:numPr>
      </w:pPr>
      <w:r>
        <w:rPr/>
        <w:t xml:space="preserve">High pressure and temperature phase relations of CaCO3</w:t>
      </w:r>
    </w:p>
    <w:p>
      <w:pPr>
        <w:spacing w:after="0"/>
        <w:numPr>
          <w:ilvl w:val="0"/>
          <w:numId w:val="2"/>
        </w:numPr>
      </w:pPr>
      <w:r>
        <w:rPr/>
        <w:t xml:space="preserve">In-situ X-ray diffraction</w:t>
      </w:r>
    </w:p>
    <w:p>
      <w:pPr>
        <w:spacing w:after="0"/>
        <w:numPr>
          <w:ilvl w:val="0"/>
          <w:numId w:val="2"/>
        </w:numPr>
      </w:pPr>
      <w:r>
        <w:rPr/>
        <w:t xml:space="preserve">Raman scattering</w:t>
      </w:r>
    </w:p>
    <w:p>
      <w:pPr>
        <w:spacing w:after="0"/>
        <w:numPr>
          <w:ilvl w:val="0"/>
          <w:numId w:val="2"/>
        </w:numPr>
      </w:pPr>
      <w:r>
        <w:rPr/>
        <w:t xml:space="preserve">Post-compression XRD</w:t>
      </w:r>
    </w:p>
    <w:p>
      <w:pPr>
        <w:spacing w:after="0"/>
        <w:numPr>
          <w:ilvl w:val="0"/>
          <w:numId w:val="2"/>
        </w:numPr>
      </w:pPr>
      <w:r>
        <w:rPr/>
        <w:t xml:space="preserve">Volumetric measurements</w:t>
      </w:r>
    </w:p>
    <w:p>
      <w:pPr>
        <w:numPr>
          <w:ilvl w:val="0"/>
          <w:numId w:val="2"/>
        </w:numPr>
      </w:pPr>
      <w:r>
        <w:rPr/>
        <w:t xml:space="preserve">Electrical resistance measurements</w:t>
      </w:r>
    </w:p>
    <w:p>
      <w:pPr>
        <w:pStyle w:val="Heading1"/>
      </w:pPr>
      <w:bookmarkStart w:id="6" w:name="_Toc6"/>
      <w:r>
        <w:t>Report location:</w:t>
      </w:r>
      <w:bookmarkEnd w:id="6"/>
    </w:p>
    <w:p>
      <w:hyperlink r:id="rId8" w:history="1">
        <w:r>
          <w:rPr>
            <w:color w:val="2980b9"/>
            <w:u w:val="single"/>
          </w:rPr>
          <w:t xml:space="preserve">https://www.fullpicture.app/item/7608c3c0bf811f533cc0f79844dfe0c3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2F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msa/ammin/article/86/9/997/133921/Phase-relations-of-CaCO3-at-high-pressure-and-high?casa_token=oWau5uLBb4YAAAAA:qJzvnUkTZ4faPtHShgTh0bohjTKAF42JNl2MDgu8DfiS2nhi1E7ctddIyK5qPDL2ey7PaUbg" TargetMode="External"/><Relationship Id="rId8" Type="http://schemas.openxmlformats.org/officeDocument/2006/relationships/hyperlink" Target="https://www.fullpicture.app/item/7608c3c0bf811f533cc0f79844dfe0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2023-02-28T00:19:10+01:00</dcterms:created>
  <dcterms:modified xsi:type="dcterms:W3CDTF">2023-02-28T00:19:10+01:00</dcterms:modified>
</cp:coreProperties>
</file>

<file path=docProps/custom.xml><?xml version="1.0" encoding="utf-8"?>
<Properties xmlns="http://schemas.openxmlformats.org/officeDocument/2006/custom-properties" xmlns:vt="http://schemas.openxmlformats.org/officeDocument/2006/docPropsVTypes"/>
</file>