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多孔沥青中气泡的性质和分布与 Pb(II) 去除性能相关的研究</w:t>
      </w:r>
      <w:br/>
      <w:hyperlink r:id="rId7" w:history="1">
        <w:r>
          <w:rPr>
            <w:color w:val="2980b9"/>
            <w:u w:val="single"/>
          </w:rPr>
          <w:t xml:space="preserve">https://www.hindawi.com/journals/amse/2019/4136295/</w:t>
        </w:r>
      </w:hyperlink>
    </w:p>
    <w:p>
      <w:pPr>
        <w:pStyle w:val="Heading1"/>
      </w:pPr>
      <w:bookmarkStart w:id="2" w:name="_Toc2"/>
      <w:r>
        <w:t>Article summary:</w:t>
      </w:r>
      <w:bookmarkEnd w:id="2"/>
    </w:p>
    <w:p>
      <w:pPr>
        <w:jc w:val="both"/>
      </w:pPr>
      <w:r>
        <w:rPr/>
        <w:t xml:space="preserve">1. Porous asphalt (PA) mixtures with different void contents were studied using X-ray CT and digital image analysis to observe their size characteristics and void distribution.</w:t>
      </w:r>
    </w:p>
    <w:p>
      <w:pPr>
        <w:jc w:val="both"/>
      </w:pPr>
      <w:r>
        <w:rPr/>
        <w:t xml:space="preserve">2. The study found that the distribution of air voids in PA samples was not related to their content, but rather to their quantity and volume, which had a strong correlation with the removal rate of Pb(II) during rainfall events.</w:t>
      </w:r>
    </w:p>
    <w:p>
      <w:pPr>
        <w:jc w:val="both"/>
      </w:pPr>
      <w:r>
        <w:rPr/>
        <w:t xml:space="preserve">3. The findings suggest that the distribution and characteristics of air voids are important for pollutant removal in PA pavement systems, providing evidence for their effectiveness in reducing runoff and improving water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"Study on the Properties and Distribution of Gas Bubbles in Porous Asphalt and their Correlation with Pb(II) Removal Performance" presents a study on the relationship between the microstructure of porous asphalt (PA) and its ability to remove lead (Pb) from rainwater. The study uses X-ray CT and digital image analysis techniques to observe and compare two different PA samples with varying porosity levels. The authors claim that the distribution and characteristics of gas bubbles within PA are more important than complex geometric shapes for achieving higher Pb removal during rainfall events.</w:t>
      </w:r>
    </w:p>
    <w:p>
      <w:pPr>
        <w:jc w:val="both"/>
      </w:pPr>
      <w:r>
        <w:rPr/>
        <w:t xml:space="preserve"/>
      </w:r>
    </w:p>
    <w:p>
      <w:pPr>
        <w:jc w:val="both"/>
      </w:pPr>
      <w:r>
        <w:rPr/>
        <w:t xml:space="preserve">Overall, the article provides a detailed analysis of the microstructure of PA and its potential impact on water quality management. However, there are some potential biases in the article that need to be considered. Firstly, the study only focuses on one type of pollutant (Pb), which limits its generalizability to other pollutants. Secondly, while the authors claim that AV distribution is more important than complex geometric shapes for achieving higher Pb removal, they do not provide sufficient evidence to support this claim. Thirdly, there is no discussion of any potential risks associated with using PA as a water quality management tool.</w:t>
      </w:r>
    </w:p>
    <w:p>
      <w:pPr>
        <w:jc w:val="both"/>
      </w:pPr>
      <w:r>
        <w:rPr/>
        <w:t xml:space="preserve"/>
      </w:r>
    </w:p>
    <w:p>
      <w:pPr>
        <w:jc w:val="both"/>
      </w:pPr>
      <w:r>
        <w:rPr/>
        <w:t xml:space="preserve">Additionally, there are some missing points of consideration in this article. For example, it does not discuss how variations in climate or weather patterns might affect the performance of PA systems. Furthermore, there is no mention of any potential limitations or drawbacks associated with using PA as a water quality management tool.</w:t>
      </w:r>
    </w:p>
    <w:p>
      <w:pPr>
        <w:jc w:val="both"/>
      </w:pPr>
      <w:r>
        <w:rPr/>
        <w:t xml:space="preserve"/>
      </w:r>
    </w:p>
    <w:p>
      <w:pPr>
        <w:jc w:val="both"/>
      </w:pPr>
      <w:r>
        <w:rPr/>
        <w:t xml:space="preserve">In terms of promotional content or partiality, it is worth noting that this article was published in a journal focused on sustainable development and environmental engineering. As such, it is possible that there may be some bias towards promoting PA as an effective solution for managing stormwater runoff.</w:t>
      </w:r>
    </w:p>
    <w:p>
      <w:pPr>
        <w:jc w:val="both"/>
      </w:pPr>
      <w:r>
        <w:rPr/>
        <w:t xml:space="preserve"/>
      </w:r>
    </w:p>
    <w:p>
      <w:pPr>
        <w:jc w:val="both"/>
      </w:pPr>
      <w:r>
        <w:rPr/>
        <w:t xml:space="preserve">Overall, while this article provides valuable insights into the microstructure of PA and its potential impact on water quality management, readers should approach its claims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Limitations of using porous asphalt for water quality management
</w:t>
      </w:r>
    </w:p>
    <w:p>
      <w:pPr>
        <w:spacing w:after="0"/>
        <w:numPr>
          <w:ilvl w:val="0"/>
          <w:numId w:val="2"/>
        </w:numPr>
      </w:pPr>
      <w:r>
        <w:rPr/>
        <w:t xml:space="preserve">Effects of climate and weather patterns on porous asphalt performance
</w:t>
      </w:r>
    </w:p>
    <w:p>
      <w:pPr>
        <w:spacing w:after="0"/>
        <w:numPr>
          <w:ilvl w:val="0"/>
          <w:numId w:val="2"/>
        </w:numPr>
      </w:pPr>
      <w:r>
        <w:rPr/>
        <w:t xml:space="preserve">Drawbacks of using porous asphalt for stormwater management
</w:t>
      </w:r>
    </w:p>
    <w:p>
      <w:pPr>
        <w:spacing w:after="0"/>
        <w:numPr>
          <w:ilvl w:val="0"/>
          <w:numId w:val="2"/>
        </w:numPr>
      </w:pPr>
      <w:r>
        <w:rPr/>
        <w:t xml:space="preserve">Comparison of porous asphalt with other stormwater management techniques
</w:t>
      </w:r>
    </w:p>
    <w:p>
      <w:pPr>
        <w:spacing w:after="0"/>
        <w:numPr>
          <w:ilvl w:val="0"/>
          <w:numId w:val="2"/>
        </w:numPr>
      </w:pPr>
      <w:r>
        <w:rPr/>
        <w:t xml:space="preserve">Environmental risks associated with porous asphalt use
</w:t>
      </w:r>
    </w:p>
    <w:p>
      <w:pPr>
        <w:numPr>
          <w:ilvl w:val="0"/>
          <w:numId w:val="2"/>
        </w:numPr>
      </w:pPr>
      <w:r>
        <w:rPr/>
        <w:t xml:space="preserve">Long-term maintenance requirements for porous asphalt systems</w:t>
      </w:r>
    </w:p>
    <w:p>
      <w:pPr>
        <w:pStyle w:val="Heading1"/>
      </w:pPr>
      <w:bookmarkStart w:id="6" w:name="_Toc6"/>
      <w:r>
        <w:t>Report location:</w:t>
      </w:r>
      <w:bookmarkEnd w:id="6"/>
    </w:p>
    <w:p>
      <w:hyperlink r:id="rId8" w:history="1">
        <w:r>
          <w:rPr>
            <w:color w:val="2980b9"/>
            <w:u w:val="single"/>
          </w:rPr>
          <w:t xml:space="preserve">https://www.fullpicture.app/item/7681514d4e4d4c3aa128374e162919e3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B7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mse/2019/4136295/" TargetMode="External"/><Relationship Id="rId8" Type="http://schemas.openxmlformats.org/officeDocument/2006/relationships/hyperlink" Target="https://www.fullpicture.app/item/7681514d4e4d4c3aa128374e162919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2023-12-05T11:42:10+01:00</dcterms:created>
  <dcterms:modified xsi:type="dcterms:W3CDTF">2023-12-05T11:42:10+01:00</dcterms:modified>
</cp:coreProperties>
</file>

<file path=docProps/custom.xml><?xml version="1.0" encoding="utf-8"?>
<Properties xmlns="http://schemas.openxmlformats.org/officeDocument/2006/custom-properties" xmlns:vt="http://schemas.openxmlformats.org/officeDocument/2006/docPropsVTypes"/>
</file>