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estimation of the soil erosion cover‐management factor for China's Loess Plateau - Yang - 2020 - Land Degradation &amp;amp; Development - Wiley Online Library</w:t>
      </w:r>
      <w:br/>
      <w:hyperlink r:id="rId7" w:history="1">
        <w:r>
          <w:rPr>
            <w:color w:val="2980b9"/>
            <w:u w:val="single"/>
          </w:rPr>
          <w:t xml:space="preserve">https://onlinelibrary.wiley.com/doi/10.1002/ldr.3577</w:t>
        </w:r>
      </w:hyperlink>
    </w:p>
    <w:p>
      <w:pPr>
        <w:pStyle w:val="Heading1"/>
      </w:pPr>
      <w:bookmarkStart w:id="2" w:name="_Toc2"/>
      <w:r>
        <w:t>Article summary:</w:t>
      </w:r>
      <w:bookmarkEnd w:id="2"/>
    </w:p>
    <w:p>
      <w:pPr>
        <w:jc w:val="both"/>
      </w:pPr>
      <w:r>
        <w:rPr/>
        <w:t xml:space="preserve">1. Soil erosion is a widespread issue that leads to a loss of soil productivity and biodiversity.</w:t>
      </w:r>
    </w:p>
    <w:p>
      <w:pPr>
        <w:jc w:val="both"/>
      </w:pPr>
      <w:r>
        <w:rPr/>
        <w:t xml:space="preserve">2. Land management practices are important in controlling soil erosion, particularly in semiarid environments like China's Loess Plateau.</w:t>
      </w:r>
    </w:p>
    <w:p>
      <w:pPr>
        <w:jc w:val="both"/>
      </w:pPr>
      <w:r>
        <w:rPr/>
        <w:t xml:space="preserve">3. Remote sensing has been used to estimate the C-factor by means of land cover classifications, vegetation indices (VI), or a combination of these.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use of remote sensing for estimating the soil erosion cover-management factor (C-factor) for China's Loess Plateau. The article is well written and provides a comprehensive overview of the topic, including an introduction to the problem, discussion of relevant research, and potential solutions.</w:t>
      </w:r>
    </w:p>
    <w:p>
      <w:pPr>
        <w:jc w:val="both"/>
      </w:pPr>
      <w:r>
        <w:rPr/>
        <w:t xml:space="preserve">The article does not appear to be biased or one-sided in its reporting, as it presents both sides of the argument fairly and objectively. It also provides evidence for its claims with references to relevant research studies and literature. However, there are some points that could have been explored further such as the potential risks associated with using remote sensing for C-factor estimation and how this could be mitigated. Additionally, there is no mention of any counterarguments or alternative approaches that could be taken when estimating C-factors remotely.</w:t>
      </w:r>
    </w:p>
    <w:p>
      <w:pPr>
        <w:jc w:val="both"/>
      </w:pPr>
      <w:r>
        <w:rPr/>
        <w:t xml:space="preserve">In conclusion, this article is generally reliable and trustworthy in its reporting on remote sensing estimation of the soil erosion cover‐management factor for China's Loess Plateau. It provides an objective overview of the topic with evidence from relevant research studies and literature to support its claims.</w:t>
      </w:r>
    </w:p>
    <w:p>
      <w:pPr>
        <w:pStyle w:val="Heading1"/>
      </w:pPr>
      <w:bookmarkStart w:id="5" w:name="_Toc5"/>
      <w:r>
        <w:t>Topics for further research:</w:t>
      </w:r>
      <w:bookmarkEnd w:id="5"/>
    </w:p>
    <w:p>
      <w:pPr>
        <w:spacing w:after="0"/>
        <w:numPr>
          <w:ilvl w:val="0"/>
          <w:numId w:val="2"/>
        </w:numPr>
      </w:pPr>
      <w:r>
        <w:rPr/>
        <w:t xml:space="preserve">Remote sensing C-factor estimation risks</w:t>
      </w:r>
    </w:p>
    <w:p>
      <w:pPr>
        <w:spacing w:after="0"/>
        <w:numPr>
          <w:ilvl w:val="0"/>
          <w:numId w:val="2"/>
        </w:numPr>
      </w:pPr>
      <w:r>
        <w:rPr/>
        <w:t xml:space="preserve">Alternative approaches for C-factor estimation</w:t>
      </w:r>
    </w:p>
    <w:p>
      <w:pPr>
        <w:spacing w:after="0"/>
        <w:numPr>
          <w:ilvl w:val="0"/>
          <w:numId w:val="2"/>
        </w:numPr>
      </w:pPr>
      <w:r>
        <w:rPr/>
        <w:t xml:space="preserve">Soil erosion cover-management factor</w:t>
      </w:r>
    </w:p>
    <w:p>
      <w:pPr>
        <w:spacing w:after="0"/>
        <w:numPr>
          <w:ilvl w:val="0"/>
          <w:numId w:val="2"/>
        </w:numPr>
      </w:pPr>
      <w:r>
        <w:rPr/>
        <w:t xml:space="preserve">Remote sensing for soil erosion</w:t>
      </w:r>
    </w:p>
    <w:p>
      <w:pPr>
        <w:spacing w:after="0"/>
        <w:numPr>
          <w:ilvl w:val="0"/>
          <w:numId w:val="2"/>
        </w:numPr>
      </w:pPr>
      <w:r>
        <w:rPr/>
        <w:t xml:space="preserve">Loess Plateau soil erosion</w:t>
      </w:r>
    </w:p>
    <w:p>
      <w:pPr>
        <w:numPr>
          <w:ilvl w:val="0"/>
          <w:numId w:val="2"/>
        </w:numPr>
      </w:pPr>
      <w:r>
        <w:rPr/>
        <w:t xml:space="preserve">Remote sensing soil erosion cover-management</w:t>
      </w:r>
    </w:p>
    <w:p>
      <w:pPr>
        <w:pStyle w:val="Heading1"/>
      </w:pPr>
      <w:bookmarkStart w:id="6" w:name="_Toc6"/>
      <w:r>
        <w:t>Report location:</w:t>
      </w:r>
      <w:bookmarkEnd w:id="6"/>
    </w:p>
    <w:p>
      <w:hyperlink r:id="rId8" w:history="1">
        <w:r>
          <w:rPr>
            <w:color w:val="2980b9"/>
            <w:u w:val="single"/>
          </w:rPr>
          <w:t xml:space="preserve">https://www.fullpicture.app/item/77429e7029535e04902e4f1160043b3b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50A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ldr.3577" TargetMode="External"/><Relationship Id="rId8" Type="http://schemas.openxmlformats.org/officeDocument/2006/relationships/hyperlink" Target="https://www.fullpicture.app/item/77429e7029535e04902e4f1160043b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2023-02-19T01:04:39+01:00</dcterms:created>
  <dcterms:modified xsi:type="dcterms:W3CDTF">2023-02-19T01:04:39+01:00</dcterms:modified>
</cp:coreProperties>
</file>

<file path=docProps/custom.xml><?xml version="1.0" encoding="utf-8"?>
<Properties xmlns="http://schemas.openxmlformats.org/officeDocument/2006/custom-properties" xmlns:vt="http://schemas.openxmlformats.org/officeDocument/2006/docPropsVTypes"/>
</file>