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Cluster-Memory Augmented Deep Autoencoder via Optimal Transportation for Hyperspectral Anomaly Detection | IEEE Journals &amp; Magazine | IEEE Xplore</w:t>
      </w:r>
      <w:br/>
      <w:hyperlink r:id="rId7" w:history="1">
        <w:r>
          <w:rPr>
            <w:color w:val="2980b9"/>
            <w:u w:val="single"/>
          </w:rPr>
          <w:t xml:space="preserve">https://ieeexplore.ieee.org/document/9789180</w:t>
        </w:r>
      </w:hyperlink>
    </w:p>
    <w:p>
      <w:pPr>
        <w:pStyle w:val="Heading1"/>
      </w:pPr>
      <w:bookmarkStart w:id="2" w:name="_Toc2"/>
      <w:r>
        <w:t>Article summary:</w:t>
      </w:r>
      <w:bookmarkEnd w:id="2"/>
    </w:p>
    <w:p>
      <w:pPr>
        <w:jc w:val="both"/>
      </w:pPr>
      <w:r>
        <w:rPr/>
        <w:t xml:space="preserve">1. This article proposes a cluster-memory augmented deep autoencoder via optimal transportation for hyperspectral anomaly detection (OTCMA) to detect objects significantly different from their surrounding background.</w:t>
      </w:r>
    </w:p>
    <w:p>
      <w:pPr>
        <w:jc w:val="both"/>
      </w:pPr>
      <w:r>
        <w:rPr/>
        <w:t xml:space="preserve">2. The deep clustering method based on optimal transportation (OT) is proposed to enhance the features consistency of samples within the same categories and features discrimination of samples in different categories.</w:t>
      </w:r>
    </w:p>
    <w:p>
      <w:pPr>
        <w:jc w:val="both"/>
      </w:pPr>
      <w:r>
        <w:rPr/>
        <w:t xml:space="preserve">3. Extensive experiments on the benchmark datasets demonstrate that OTCMA achieves state-of-the-art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“Cluster-Memory Augmented Deep Autoencoder via Optimal Transportation for Hyperspectral Anomaly Detection” is a well written and researched paper that provides an innovative solution to the problem of detecting anomalies in hyperspectral images. The authors provide a detailed explanation of their proposed method, which includes a deep clustering method based on optimal transportation (OT), as well as a memory module that stores consistent features from the background. The authors also present extensive experiments on benchmark datasets to demonstrate the effectiveness of their proposed OTCMA approach. </w:t>
      </w:r>
    </w:p>
    <w:p>
      <w:pPr>
        <w:jc w:val="both"/>
      </w:pPr>
      <w:r>
        <w:rPr/>
        <w:t xml:space="preserve">In terms of trustworthiness and reliability, this article appears to be unbiased and presents both sides equally, with no promotional content or partiality evident in its writing. Furthermore, all claims made are supported by evidence, and possible risks are noted throughout the paper. However, there are some missing points of consideration that could have been explored further, such as how the proposed approach would perform in more complex scenarios with multiple types of anomalies present in an image. Additionally, there is no discussion about potential limitations or drawbacks associated with using this approach for anomaly detection tasks. </w:t>
      </w:r>
    </w:p>
    <w:p>
      <w:pPr>
        <w:jc w:val="both"/>
      </w:pPr>
      <w:r>
        <w:rPr/>
        <w:t xml:space="preserve">All in all, this article provides an interesting solution to the problem of detecting anomalies in hyperspectral images and appears to be trustworthy and reliable overall.</w:t>
      </w:r>
    </w:p>
    <w:p>
      <w:pPr>
        <w:pStyle w:val="Heading1"/>
      </w:pPr>
      <w:bookmarkStart w:id="5" w:name="_Toc5"/>
      <w:r>
        <w:t>Topics for further research:</w:t>
      </w:r>
      <w:bookmarkEnd w:id="5"/>
    </w:p>
    <w:p>
      <w:pPr>
        <w:spacing w:after="0"/>
        <w:numPr>
          <w:ilvl w:val="0"/>
          <w:numId w:val="2"/>
        </w:numPr>
      </w:pPr>
      <w:r>
        <w:rPr/>
        <w:t xml:space="preserve">Hyperspectral anomaly detection methods</w:t>
      </w:r>
    </w:p>
    <w:p>
      <w:pPr>
        <w:spacing w:after="0"/>
        <w:numPr>
          <w:ilvl w:val="0"/>
          <w:numId w:val="2"/>
        </w:numPr>
      </w:pPr>
      <w:r>
        <w:rPr/>
        <w:t xml:space="preserve">Limitations of deep clustering</w:t>
      </w:r>
    </w:p>
    <w:p>
      <w:pPr>
        <w:spacing w:after="0"/>
        <w:numPr>
          <w:ilvl w:val="0"/>
          <w:numId w:val="2"/>
        </w:numPr>
      </w:pPr>
      <w:r>
        <w:rPr/>
        <w:t xml:space="preserve">Optimal transportation for anomaly detection</w:t>
      </w:r>
    </w:p>
    <w:p>
      <w:pPr>
        <w:spacing w:after="0"/>
        <w:numPr>
          <w:ilvl w:val="0"/>
          <w:numId w:val="2"/>
        </w:numPr>
      </w:pPr>
      <w:r>
        <w:rPr/>
        <w:t xml:space="preserve">Memory augmented deep autoencoders</w:t>
      </w:r>
    </w:p>
    <w:p>
      <w:pPr>
        <w:spacing w:after="0"/>
        <w:numPr>
          <w:ilvl w:val="0"/>
          <w:numId w:val="2"/>
        </w:numPr>
      </w:pPr>
      <w:r>
        <w:rPr/>
        <w:t xml:space="preserve">Performance of anomaly detection in complex scenarios</w:t>
      </w:r>
    </w:p>
    <w:p>
      <w:pPr>
        <w:numPr>
          <w:ilvl w:val="0"/>
          <w:numId w:val="2"/>
        </w:numPr>
      </w:pPr>
      <w:r>
        <w:rPr/>
        <w:t xml:space="preserve">Advantages and disadvantages of OTCMA approach</w:t>
      </w:r>
    </w:p>
    <w:p>
      <w:pPr>
        <w:pStyle w:val="Heading1"/>
      </w:pPr>
      <w:bookmarkStart w:id="6" w:name="_Toc6"/>
      <w:r>
        <w:t>Report location:</w:t>
      </w:r>
      <w:bookmarkEnd w:id="6"/>
    </w:p>
    <w:p>
      <w:hyperlink r:id="rId8" w:history="1">
        <w:r>
          <w:rPr>
            <w:color w:val="2980b9"/>
            <w:u w:val="single"/>
          </w:rPr>
          <w:t xml:space="preserve">https://www.fullpicture.app/item/774438fac48da37c7a6c00463c0a12d4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A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89180" TargetMode="External"/><Relationship Id="rId8" Type="http://schemas.openxmlformats.org/officeDocument/2006/relationships/hyperlink" Target="https://www.fullpicture.app/item/774438fac48da37c7a6c00463c0a12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2023-02-18T13:41:20+01:00</dcterms:created>
  <dcterms:modified xsi:type="dcterms:W3CDTF">2023-02-18T13:41:20+01:00</dcterms:modified>
</cp:coreProperties>
</file>

<file path=docProps/custom.xml><?xml version="1.0" encoding="utf-8"?>
<Properties xmlns="http://schemas.openxmlformats.org/officeDocument/2006/custom-properties" xmlns:vt="http://schemas.openxmlformats.org/officeDocument/2006/docPropsVTypes"/>
</file>