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Palaeogeography in exploration | 10.1017/S0016756818000468</w:t>
      </w:r>
      <w:br/>
      <w:hyperlink r:id="rId7" w:history="1">
        <w:r>
          <w:rPr>
            <w:color w:val="2980b9"/>
            <w:u w:val="single"/>
          </w:rPr>
          <w:t xml:space="preserve">https://doi3.80599.net/10.1017/S0016756818000468</w:t>
        </w:r>
      </w:hyperlink>
    </w:p>
    <w:p>
      <w:pPr>
        <w:pStyle w:val="Heading1"/>
      </w:pPr>
      <w:bookmarkStart w:id="2" w:name="_Toc2"/>
      <w:r>
        <w:t>Article summary:</w:t>
      </w:r>
      <w:bookmarkEnd w:id="2"/>
    </w:p>
    <w:p>
      <w:pPr>
        <w:jc w:val="both"/>
      </w:pPr>
      <w:r>
        <w:rPr/>
        <w:t xml:space="preserve">1. This article discusses the importance of palaeogeography in exploration.</w:t>
      </w:r>
    </w:p>
    <w:p>
      <w:pPr>
        <w:jc w:val="both"/>
      </w:pPr>
      <w:r>
        <w:rPr/>
        <w:t xml:space="preserve">2. It examines how palaeogeography can be used to identify potential mineral deposits and other geological features.</w:t>
      </w:r>
    </w:p>
    <w:p>
      <w:pPr>
        <w:jc w:val="both"/>
      </w:pPr>
      <w:r>
        <w:rPr/>
        <w:t xml:space="preserve">3. The article also looks at how palaeogeographic data can be used to improve exploration strategies and increase success rates.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reputable author, Paul J. Markwick, and is published in a respected journal, Geological Magazine. The article is well-researched and provides evidence for its claims, such as citing relevant studies and providing examples of successful applications of palaeogeography in exploration. The article does not appear to have any biases or one-sided reporting, as it presents both sides of the argument fairly and objectively. Furthermore, the article does not contain any promotional content or partiality towards any particular viewpoint or opinion. </w:t>
      </w:r>
    </w:p>
    <w:p>
      <w:pPr>
        <w:jc w:val="both"/>
      </w:pPr>
      <w:r>
        <w:rPr/>
        <w:t xml:space="preserve">The only potential issue with the trustworthiness of the article is that it does not explore any counterarguments or alternative points of view on the use of palaeogeography in exploration. While this may not necessarily affect the reliability of the information presented in the article, it would have been beneficial to consider other perspectives on this topic in order to provide a more comprehensive overview of the subject matter. Additionally, while possible risks associated with using palaeogeographic data are mentioned briefly, they are not discussed in detail which could lead to an incomplete understanding of these risks for readers who are unfamiliar with this field.</w:t>
      </w:r>
    </w:p>
    <w:p>
      <w:pPr>
        <w:pStyle w:val="Heading1"/>
      </w:pPr>
      <w:bookmarkStart w:id="5" w:name="_Toc5"/>
      <w:r>
        <w:t>Topics for further research:</w:t>
      </w:r>
      <w:bookmarkEnd w:id="5"/>
    </w:p>
    <w:p>
      <w:pPr>
        <w:spacing w:after="0"/>
        <w:numPr>
          <w:ilvl w:val="0"/>
          <w:numId w:val="2"/>
        </w:numPr>
      </w:pPr>
      <w:r>
        <w:rPr/>
        <w:t xml:space="preserve">Risks associated with palaeogeography</w:t>
      </w:r>
    </w:p>
    <w:p>
      <w:pPr>
        <w:spacing w:after="0"/>
        <w:numPr>
          <w:ilvl w:val="0"/>
          <w:numId w:val="2"/>
        </w:numPr>
      </w:pPr>
      <w:r>
        <w:rPr/>
        <w:t xml:space="preserve">Alternative perspectives on palaeogeography</w:t>
      </w:r>
    </w:p>
    <w:p>
      <w:pPr>
        <w:spacing w:after="0"/>
        <w:numPr>
          <w:ilvl w:val="0"/>
          <w:numId w:val="2"/>
        </w:numPr>
      </w:pPr>
      <w:r>
        <w:rPr/>
        <w:t xml:space="preserve">Impact of palaeogeography on exploration</w:t>
      </w:r>
    </w:p>
    <w:p>
      <w:pPr>
        <w:spacing w:after="0"/>
        <w:numPr>
          <w:ilvl w:val="0"/>
          <w:numId w:val="2"/>
        </w:numPr>
      </w:pPr>
      <w:r>
        <w:rPr/>
        <w:t xml:space="preserve">Advantages of palaeogeography in exploration</w:t>
      </w:r>
    </w:p>
    <w:p>
      <w:pPr>
        <w:spacing w:after="0"/>
        <w:numPr>
          <w:ilvl w:val="0"/>
          <w:numId w:val="2"/>
        </w:numPr>
      </w:pPr>
      <w:r>
        <w:rPr/>
        <w:t xml:space="preserve">Limitations of palaeogeography in exploration</w:t>
      </w:r>
    </w:p>
    <w:p>
      <w:pPr>
        <w:numPr>
          <w:ilvl w:val="0"/>
          <w:numId w:val="2"/>
        </w:numPr>
      </w:pPr>
      <w:r>
        <w:rPr/>
        <w:t xml:space="preserve">Case studies of palaeogeography in exploration</w:t>
      </w:r>
    </w:p>
    <w:p>
      <w:pPr>
        <w:pStyle w:val="Heading1"/>
      </w:pPr>
      <w:bookmarkStart w:id="6" w:name="_Toc6"/>
      <w:r>
        <w:t>Report location:</w:t>
      </w:r>
      <w:bookmarkEnd w:id="6"/>
    </w:p>
    <w:p>
      <w:hyperlink r:id="rId8" w:history="1">
        <w:r>
          <w:rPr>
            <w:color w:val="2980b9"/>
            <w:u w:val="single"/>
          </w:rPr>
          <w:t xml:space="preserve">https://www.fullpicture.app/item/77b46f1b4525bb75bf2ed535c4065994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BC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i3.80599.net/10.1017/S0016756818000468" TargetMode="External"/><Relationship Id="rId8" Type="http://schemas.openxmlformats.org/officeDocument/2006/relationships/hyperlink" Target="https://www.fullpicture.app/item/77b46f1b4525bb75bf2ed535c40659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2023-02-23T22:50:14+01:00</dcterms:created>
  <dcterms:modified xsi:type="dcterms:W3CDTF">2023-02-23T22:50:14+01:00</dcterms:modified>
</cp:coreProperties>
</file>

<file path=docProps/custom.xml><?xml version="1.0" encoding="utf-8"?>
<Properties xmlns="http://schemas.openxmlformats.org/officeDocument/2006/custom-properties" xmlns:vt="http://schemas.openxmlformats.org/officeDocument/2006/docPropsVTypes"/>
</file>