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Lanthanide concentrations in freshwater plants and molluscs, related to those in surface water, pore water and sediment. A case study in The Netherlands.,Science of the Total Environment - X-MOL</w:t>
      </w:r>
      <w:br/>
      <w:hyperlink r:id="rId7" w:history="1">
        <w:r>
          <w:rPr>
            <w:color w:val="2980b9"/>
            <w:u w:val="single"/>
          </w:rPr>
          <w:t xml:space="preserve">https://www.x-mol.com/paper/1213043824221425676?adv=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这项研究关注镧系元素在淡水生态系统中的分布，描述了镧系元素在沉积物、水和生物体之间的分配情况。</w:t>
      </w:r>
    </w:p>
    <w:p>
      <w:pPr>
        <w:jc w:val="both"/>
      </w:pPr>
      <w:r>
        <w:rPr/>
        <w:t xml:space="preserve">2. 研究发现镧系元素通常作为一个整体在水生态系统中传输，并且存在一定的稳定模式，但某些元素如Ce和Eu可能受到氧化还原化学性质的影响。</w:t>
      </w:r>
    </w:p>
    <w:p>
      <w:pPr>
        <w:jc w:val="both"/>
      </w:pPr>
      <w:r>
        <w:rPr/>
        <w:t xml:space="preserve">3. 不同生物体对镧系元素的亲和力不同，其中软体动物和池塘杂草样本与采样位置有显著差异。此外，植物和软体动物相对于地表水的富集因子较高，而沉积物-水分配系数也较高。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偏见及其来源：文章没有明确提到作者的背景或利益相关方。这可能导致潜在的偏见，例如对于某些结果或结论的选择性报道。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片面报道：文章只关注了荷兰地区的淡水生态系统，并未考虑其他地区或国家的情况。这种局限性可能导致对整个领域的理解不完整。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无根据的主张：文章提到了镧系元素在生物体中的不同亲和力，但并未提供足够的证据来支持这一主张。更多实验证据需要用来证明这种差异是否真实存在。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缺失的考虑点：文章没有讨论环境中镧系元素浓度增加可能带来的潜在风险。例如，高浓度镧系元素对生物体健康和生态系统稳定性可能产生负面影响。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所提出主张的缺失证据：文章提到了植物和蜗牛相对于水体中镧系元素浓度较高，但并未提供足够的证据来支持这一主张。更多研究需要进行以验证这种相对富集的机制。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未探索的反驳：文章没有提及可能存在的反驳观点或争议。这种不平衡的报道可能导致读者对该领域中其他观点和证据的误解。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宣传内容：文章是否存在宣传性质，例如过度强调某些结果或结论，以支持特定立场或利益相关方？这需要进一步评估。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偏袒：文章是否在报道中偏袒某些结果或结论？是否有其他可能解释结果的因素被忽略了？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是否注意到可能的风险：文章是否提到了使用镧系元素可能带来的潜在环境和健康风险？如果没有，这是一个重要的缺失。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没有平等地呈现双方：文章是否充分考虑了不同观点和证据，并进行了公正客观地呈现？如果没有，这可能导致读者对该领域中其他观点和证据的误解。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作者背景和利益相关方
</w:t>
      </w:r>
    </w:p>
    <w:p>
      <w:pPr>
        <w:spacing w:after="0"/>
        <w:numPr>
          <w:ilvl w:val="0"/>
          <w:numId w:val="2"/>
        </w:numPr>
      </w:pPr>
      <w:r>
        <w:rPr/>
        <w:t xml:space="preserve">其他地区或国家的情况
</w:t>
      </w:r>
    </w:p>
    <w:p>
      <w:pPr>
        <w:spacing w:after="0"/>
        <w:numPr>
          <w:ilvl w:val="0"/>
          <w:numId w:val="2"/>
        </w:numPr>
      </w:pPr>
      <w:r>
        <w:rPr/>
        <w:t xml:space="preserve">镧系元素在生物体中的亲和力的证据
</w:t>
      </w:r>
    </w:p>
    <w:p>
      <w:pPr>
        <w:spacing w:after="0"/>
        <w:numPr>
          <w:ilvl w:val="0"/>
          <w:numId w:val="2"/>
        </w:numPr>
      </w:pPr>
      <w:r>
        <w:rPr/>
        <w:t xml:space="preserve">镧系元素浓度增加可能带来的环境风险
</w:t>
      </w:r>
    </w:p>
    <w:p>
      <w:pPr>
        <w:spacing w:after="0"/>
        <w:numPr>
          <w:ilvl w:val="0"/>
          <w:numId w:val="2"/>
        </w:numPr>
      </w:pPr>
      <w:r>
        <w:rPr/>
        <w:t xml:space="preserve">植物和蜗牛相对于水体中镧系元素浓度较高的证据
</w:t>
      </w:r>
    </w:p>
    <w:p>
      <w:pPr>
        <w:numPr>
          <w:ilvl w:val="0"/>
          <w:numId w:val="2"/>
        </w:numPr>
      </w:pPr>
      <w:r>
        <w:rPr/>
        <w:t xml:space="preserve">反驳观点或争议的存在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https://www.fullpicture.app/item/77ccfa372cff090333c5c9c10cb3acb4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C49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213043824221425676?adv=" TargetMode="External"/><Relationship Id="rId8" Type="http://schemas.openxmlformats.org/officeDocument/2006/relationships/hyperlink" Target="https://www.fullpicture.app/item/77ccfa372cff090333c5c9c10cb3ac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2023-12-23T12:03:41+01:00</dcterms:created>
  <dcterms:modified xsi:type="dcterms:W3CDTF">2023-12-23T12:03:41+01:00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