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P4-IPsec: Site-to-Site and Host-to-Site VPN With IPsec in P4-Based SDN | IEEE Journals &amp; Magazine | IEEE Xplore</w:t>
      </w:r>
      <w:br/>
      <w:hyperlink r:id="rId7" w:history="1">
        <w:r>
          <w:rPr>
            <w:color w:val="2980b9"/>
            <w:u w:val="single"/>
          </w:rPr>
          <w:t xml:space="preserve">https://ieeexplore.ieee.org/document/9151942</w:t>
        </w:r>
      </w:hyperlink>
    </w:p>
    <w:p>
      <w:pPr>
        <w:pStyle w:val="Heading1"/>
      </w:pPr>
      <w:bookmarkStart w:id="2" w:name="_Toc2"/>
      <w:r>
        <w:t>Article summary:</w:t>
      </w:r>
      <w:bookmarkEnd w:id="2"/>
    </w:p>
    <w:p>
      <w:pPr>
        <w:jc w:val="both"/>
      </w:pPr>
      <w:r>
        <w:rPr/>
        <w:t xml:space="preserve">1. This article presents P4-IPsec, a concept for IPsec in software-defined networks (SDN) using P4 programmable data planes.</w:t>
      </w:r>
    </w:p>
    <w:p>
      <w:pPr>
        <w:jc w:val="both"/>
      </w:pPr>
      <w:r>
        <w:rPr/>
        <w:t xml:space="preserve">2. The prototype implementation features ESP in tunnel mode and supports different cipher suites. </w:t>
      </w:r>
    </w:p>
    <w:p>
      <w:pPr>
        <w:jc w:val="both"/>
      </w:pPr>
      <w:r>
        <w:rPr/>
        <w:t xml:space="preserve">3. It provides technological background of P4 and IPsec and gives a comprehensive review of security applications in P4, IPsec in SDN, and IPsec data plane implementations.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on the functionality of P4-IPsec, a concept for IPsec in software-defined networks (SDN) using P4 programmable data planes. The prototype implementation features ESP in tunnel mode and supports different cipher suites. It also provides technological background of P4 and IPsec and gives a comprehensive review of security applications in P4, IPsec in SDN, and IPsec data plane implementations. </w:t>
      </w:r>
    </w:p>
    <w:p>
      <w:pPr>
        <w:jc w:val="both"/>
      </w:pPr>
      <w:r>
        <w:rPr/>
        <w:t xml:space="preserve">The article does not appear to be biased or one-sided as it presents both sides equally by providing an overview on the functionality of the technology as well as its potential risks. It also does not contain any promotional content or partiality towards any particular product or service. Furthermore, the article does not make any unsupported claims or missing points of consideration that could lead to confusion or misunderstanding among readers. </w:t>
      </w:r>
    </w:p>
    <w:p>
      <w:pPr>
        <w:jc w:val="both"/>
      </w:pPr>
      <w:r>
        <w:rPr/>
        <w:t xml:space="preserve">In conclusion, this article is reliable and trustworthy as it provides an unbiased overview on the functionality of P4-IPsec with no unsupported claims or missing points of consideration that could lead to confusion among readers.</w:t>
      </w:r>
    </w:p>
    <w:p>
      <w:pPr>
        <w:pStyle w:val="Heading1"/>
      </w:pPr>
      <w:bookmarkStart w:id="5" w:name="_Toc5"/>
      <w:r>
        <w:t>Topics for further research:</w:t>
      </w:r>
      <w:bookmarkEnd w:id="5"/>
    </w:p>
    <w:p>
      <w:pPr>
        <w:spacing w:after="0"/>
        <w:numPr>
          <w:ilvl w:val="0"/>
          <w:numId w:val="2"/>
        </w:numPr>
      </w:pPr>
      <w:r>
        <w:rPr/>
        <w:t xml:space="preserve">P4 programmable data planes</w:t>
      </w:r>
    </w:p>
    <w:p>
      <w:pPr>
        <w:spacing w:after="0"/>
        <w:numPr>
          <w:ilvl w:val="0"/>
          <w:numId w:val="2"/>
        </w:numPr>
      </w:pPr>
      <w:r>
        <w:rPr/>
        <w:t xml:space="preserve">IPsec in software-defined networks</w:t>
      </w:r>
    </w:p>
    <w:p>
      <w:pPr>
        <w:spacing w:after="0"/>
        <w:numPr>
          <w:ilvl w:val="0"/>
          <w:numId w:val="2"/>
        </w:numPr>
      </w:pPr>
      <w:r>
        <w:rPr/>
        <w:t xml:space="preserve">Security applications in P4</w:t>
      </w:r>
    </w:p>
    <w:p>
      <w:pPr>
        <w:spacing w:after="0"/>
        <w:numPr>
          <w:ilvl w:val="0"/>
          <w:numId w:val="2"/>
        </w:numPr>
      </w:pPr>
      <w:r>
        <w:rPr/>
        <w:t xml:space="preserve">IPsec in SDN</w:t>
      </w:r>
    </w:p>
    <w:p>
      <w:pPr>
        <w:spacing w:after="0"/>
        <w:numPr>
          <w:ilvl w:val="0"/>
          <w:numId w:val="2"/>
        </w:numPr>
      </w:pPr>
      <w:r>
        <w:rPr/>
        <w:t xml:space="preserve">IPsec data plane implementations</w:t>
      </w:r>
    </w:p>
    <w:p>
      <w:pPr>
        <w:numPr>
          <w:ilvl w:val="0"/>
          <w:numId w:val="2"/>
        </w:numPr>
      </w:pPr>
      <w:r>
        <w:rPr/>
        <w:t xml:space="preserve">Potential risks of P4-IPsec</w:t>
      </w:r>
    </w:p>
    <w:p>
      <w:pPr>
        <w:pStyle w:val="Heading1"/>
      </w:pPr>
      <w:bookmarkStart w:id="6" w:name="_Toc6"/>
      <w:r>
        <w:t>Report location:</w:t>
      </w:r>
      <w:bookmarkEnd w:id="6"/>
    </w:p>
    <w:p>
      <w:hyperlink r:id="rId8" w:history="1">
        <w:r>
          <w:rPr>
            <w:color w:val="2980b9"/>
            <w:u w:val="single"/>
          </w:rPr>
          <w:t xml:space="preserve">https://www.fullpicture.app/item/77da7d3245fb1e41852f6e898d7b04cc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15E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151942" TargetMode="External"/><Relationship Id="rId8" Type="http://schemas.openxmlformats.org/officeDocument/2006/relationships/hyperlink" Target="https://www.fullpicture.app/item/77da7d3245fb1e41852f6e898d7b04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2023-02-24T00:18:51+01:00</dcterms:created>
  <dcterms:modified xsi:type="dcterms:W3CDTF">2023-02-24T00:18:51+01:00</dcterms:modified>
</cp:coreProperties>
</file>

<file path=docProps/custom.xml><?xml version="1.0" encoding="utf-8"?>
<Properties xmlns="http://schemas.openxmlformats.org/officeDocument/2006/custom-properties" xmlns:vt="http://schemas.openxmlformats.org/officeDocument/2006/docPropsVTypes"/>
</file>