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Language of Cinema and Semiotic Modelling</w:t>
      </w:r>
      <w:br/>
      <w:hyperlink r:id="rId7" w:history="1">
        <w:r>
          <w:rPr>
            <w:color w:val="2980b9"/>
            <w:u w:val="single"/>
          </w:rPr>
          <w:t xml:space="preserve">https://www.researchgate.net/publication/272536759_Language_of_Cinema_and_Semiotic_Modelling</w:t>
        </w:r>
      </w:hyperlink>
    </w:p>
    <w:p>
      <w:pPr>
        <w:pStyle w:val="Heading1"/>
      </w:pPr>
      <w:bookmarkStart w:id="2" w:name="_Toc2"/>
      <w:r>
        <w:t>Article summary:</w:t>
      </w:r>
      <w:bookmarkEnd w:id="2"/>
    </w:p>
    <w:p>
      <w:pPr>
        <w:jc w:val="both"/>
      </w:pPr>
      <w:r>
        <w:rPr/>
        <w:t xml:space="preserve">1. The founder of semiotics of cinema, Christian Metz, aimed to go beyond figural analogy and bring together the two domains of knowledge; knowledge about cinema and knowledge about language.</w:t>
      </w:r>
    </w:p>
    <w:p>
      <w:pPr>
        <w:jc w:val="both"/>
      </w:pPr>
      <w:r>
        <w:rPr/>
        <w:t xml:space="preserve">2. The development of metaphor of language of cinema into semiotic model of language of cinema sheds light to semiotic modelling as a methodological tool.</w:t>
      </w:r>
    </w:p>
    <w:p>
      <w:pPr>
        <w:jc w:val="both"/>
      </w:pPr>
      <w:r>
        <w:rPr/>
        <w:t xml:space="preserve">3. Semiotics of cinema can be seen as a shift from ontological to methodological approach in the study of cinema, with the concept of code providing a neutral and analytical basis for conceptualising cinema without tracing it back to the essence of natural language.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providing an overview on the development from metaphor to semiotic modelling as a methodological tool in semiotics and humanities more broadly. It provides evidence for its claims by citing relevant sources such as Eco (1999), Carroll (1980), Odin (1990), Buckland (1991), Casetti (1999) etc., which adds credibility to the article's arguments. Furthermore, it presents both sides equally by discussing both ontological and methodological approaches towards understanding film language, thus avoiding partiality or one-sided reporting.</w:t>
      </w:r>
    </w:p>
    <w:p>
      <w:pPr>
        <w:jc w:val="both"/>
      </w:pPr>
      <w:r>
        <w:rPr/>
        <w:t xml:space="preserve">However, there are some points that could be improved upon in terms of trustworthiness and reliability. For example, while the article does provide evidence for its claims by citing relevant sources, it does not explore counterarguments or present any opposing views on the topic at hand. Additionally, while it does discuss both ontological and methodological approaches towards understanding film language, it does not provide any insight into potential risks associated with either approach or how they might affect one another. Finally, while it does provide an overview on the development from metaphor to semiotic modelling as a methodological tool in semiotics and humanities more broadly, it does not provide any detail on how this process has been implemented in practice or what implications this may have for future research in this field.</w:t>
      </w:r>
    </w:p>
    <w:p>
      <w:pPr>
        <w:pStyle w:val="Heading1"/>
      </w:pPr>
      <w:bookmarkStart w:id="5" w:name="_Toc5"/>
      <w:r>
        <w:t>Topics for further research:</w:t>
      </w:r>
      <w:bookmarkEnd w:id="5"/>
    </w:p>
    <w:p>
      <w:pPr>
        <w:spacing w:after="0"/>
        <w:numPr>
          <w:ilvl w:val="0"/>
          <w:numId w:val="2"/>
        </w:numPr>
      </w:pPr>
      <w:r>
        <w:rPr/>
        <w:t xml:space="preserve">Counterarguments to semiotic modelling</w:t>
      </w:r>
    </w:p>
    <w:p>
      <w:pPr>
        <w:spacing w:after="0"/>
        <w:numPr>
          <w:ilvl w:val="0"/>
          <w:numId w:val="2"/>
        </w:numPr>
      </w:pPr>
      <w:r>
        <w:rPr/>
        <w:t xml:space="preserve">Risks associated with semiotic modelling</w:t>
      </w:r>
    </w:p>
    <w:p>
      <w:pPr>
        <w:spacing w:after="0"/>
        <w:numPr>
          <w:ilvl w:val="0"/>
          <w:numId w:val="2"/>
        </w:numPr>
      </w:pPr>
      <w:r>
        <w:rPr/>
        <w:t xml:space="preserve">Interaction between ontological and methodological approaches to film language</w:t>
      </w:r>
    </w:p>
    <w:p>
      <w:pPr>
        <w:spacing w:after="0"/>
        <w:numPr>
          <w:ilvl w:val="0"/>
          <w:numId w:val="2"/>
        </w:numPr>
      </w:pPr>
      <w:r>
        <w:rPr/>
        <w:t xml:space="preserve">Practical implementation of semiotic modelling</w:t>
      </w:r>
    </w:p>
    <w:p>
      <w:pPr>
        <w:spacing w:after="0"/>
        <w:numPr>
          <w:ilvl w:val="0"/>
          <w:numId w:val="2"/>
        </w:numPr>
      </w:pPr>
      <w:r>
        <w:rPr/>
        <w:t xml:space="preserve">Implications of semiotic modelling for future research</w:t>
      </w:r>
    </w:p>
    <w:p>
      <w:pPr>
        <w:numPr>
          <w:ilvl w:val="0"/>
          <w:numId w:val="2"/>
        </w:numPr>
      </w:pPr>
      <w:r>
        <w:rPr/>
        <w:t xml:space="preserve">Comparison of metaphor and semiotic modelling in semiotics and humanities</w:t>
      </w:r>
    </w:p>
    <w:p>
      <w:pPr>
        <w:pStyle w:val="Heading1"/>
      </w:pPr>
      <w:bookmarkStart w:id="6" w:name="_Toc6"/>
      <w:r>
        <w:t>Report location:</w:t>
      </w:r>
      <w:bookmarkEnd w:id="6"/>
    </w:p>
    <w:p>
      <w:hyperlink r:id="rId8" w:history="1">
        <w:r>
          <w:rPr>
            <w:color w:val="2980b9"/>
            <w:u w:val="single"/>
          </w:rPr>
          <w:t xml:space="preserve">https://www.fullpicture.app/item/77f002803cb6005fb654b066dead809b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160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2536759_Language_of_Cinema_and_Semiotic_Modelling" TargetMode="External"/><Relationship Id="rId8" Type="http://schemas.openxmlformats.org/officeDocument/2006/relationships/hyperlink" Target="https://www.fullpicture.app/item/77f002803cb6005fb654b066dead80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2023-02-22T02:44:29+01:00</dcterms:created>
  <dcterms:modified xsi:type="dcterms:W3CDTF">2023-02-22T02:44:29+01:00</dcterms:modified>
</cp:coreProperties>
</file>

<file path=docProps/custom.xml><?xml version="1.0" encoding="utf-8"?>
<Properties xmlns="http://schemas.openxmlformats.org/officeDocument/2006/custom-properties" xmlns:vt="http://schemas.openxmlformats.org/officeDocument/2006/docPropsVTypes"/>
</file>